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F5658E" w:rsidRDefault="0086313C" w:rsidP="0086313C">
      <w:pPr>
        <w:rPr>
          <w:rFonts w:ascii="Sylfaen" w:hAnsi="Sylfaen"/>
        </w:rPr>
      </w:pPr>
    </w:p>
    <w:p w:rsidR="0086313C" w:rsidRPr="00F5658E" w:rsidRDefault="0086313C" w:rsidP="0086313C">
      <w:pPr>
        <w:spacing w:line="288" w:lineRule="auto"/>
        <w:rPr>
          <w:rFonts w:ascii="Sylfaen" w:hAnsi="Sylfaen"/>
          <w:lang w:val="ka-GE"/>
        </w:rPr>
      </w:pPr>
    </w:p>
    <w:p w:rsidR="0086313C" w:rsidRPr="00F5658E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F5658E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F5658E" w:rsidRDefault="0086313C" w:rsidP="0086313C">
      <w:pPr>
        <w:spacing w:line="288" w:lineRule="auto"/>
        <w:jc w:val="center"/>
        <w:rPr>
          <w:rFonts w:ascii="AcadNusx" w:hAnsi="AcadNusx"/>
        </w:rPr>
      </w:pPr>
    </w:p>
    <w:p w:rsidR="0086313C" w:rsidRPr="007F23CB" w:rsidRDefault="0086313C" w:rsidP="0086313C">
      <w:pPr>
        <w:rPr>
          <w:rFonts w:ascii="AcadNusx" w:hAnsi="AcadNusx"/>
          <w:b/>
          <w:noProof/>
          <w:sz w:val="24"/>
          <w:szCs w:val="24"/>
        </w:rPr>
      </w:pPr>
      <w:r w:rsidRPr="007F23CB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F23CB">
        <w:rPr>
          <w:rFonts w:ascii="Sylfaen" w:hAnsi="Sylfaen"/>
          <w:b/>
          <w:noProof/>
          <w:sz w:val="24"/>
          <w:szCs w:val="24"/>
          <w:lang w:val="ka-GE"/>
        </w:rPr>
        <w:t>შპს სასწავლო უნივერსიტეტი გეომედი</w:t>
      </w:r>
      <w:r w:rsidRPr="007F23CB">
        <w:rPr>
          <w:rFonts w:ascii="AcadNusx" w:hAnsi="AcadNusx"/>
          <w:b/>
          <w:noProof/>
          <w:sz w:val="24"/>
          <w:szCs w:val="24"/>
        </w:rPr>
        <w:br w:type="textWrapping" w:clear="all"/>
      </w:r>
    </w:p>
    <w:p w:rsidR="0086313C" w:rsidRPr="00F5658E" w:rsidRDefault="0086313C" w:rsidP="0086313C">
      <w:pPr>
        <w:spacing w:before="240"/>
        <w:rPr>
          <w:rFonts w:ascii="AcadNusx" w:hAnsi="AcadNusx"/>
          <w:b/>
          <w:noProof/>
        </w:rPr>
      </w:pPr>
    </w:p>
    <w:p w:rsidR="0086313C" w:rsidRPr="00F5658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F5658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92657D" w:rsidRPr="00F81250" w:rsidRDefault="0092657D" w:rsidP="006B0832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F81250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6B0832" w:rsidRPr="00F81250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:rsidR="00F81250" w:rsidRPr="00F81250" w:rsidRDefault="00F81250" w:rsidP="00F81250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2657D" w:rsidRPr="00F81250" w:rsidRDefault="0092657D" w:rsidP="00F81250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F81250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F81250" w:rsidRPr="00F81250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86313C" w:rsidRPr="00F81250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86313C" w:rsidRPr="00F81250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</w:pPr>
    </w:p>
    <w:p w:rsidR="0086313C" w:rsidRPr="00F81250" w:rsidRDefault="00731B07" w:rsidP="00731B07">
      <w:pPr>
        <w:spacing w:before="240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F81250">
        <w:rPr>
          <w:rFonts w:ascii="Sylfaen" w:hAnsi="Sylfaen" w:cs="Sylfaen"/>
          <w:b/>
          <w:noProof/>
          <w:sz w:val="24"/>
          <w:szCs w:val="24"/>
        </w:rPr>
        <w:t xml:space="preserve">                         </w:t>
      </w:r>
      <w:r w:rsidR="00F81250" w:rsidRPr="00F81250">
        <w:rPr>
          <w:rFonts w:ascii="Sylfaen" w:hAnsi="Sylfaen" w:cs="Sylfaen"/>
          <w:b/>
          <w:noProof/>
          <w:sz w:val="24"/>
          <w:szCs w:val="24"/>
        </w:rPr>
        <w:t xml:space="preserve">                                 </w:t>
      </w:r>
      <w:r w:rsidRPr="00F81250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="0086313C" w:rsidRPr="00F81250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:rsidR="0086313C" w:rsidRPr="00F8125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F81250">
        <w:rPr>
          <w:rFonts w:ascii="Sylfaen" w:hAnsi="Sylfaen"/>
          <w:b/>
          <w:sz w:val="24"/>
          <w:szCs w:val="24"/>
          <w:lang w:val="ka-GE"/>
        </w:rPr>
        <w:t>სასწავლო კურსი:  ადამიანის  ფიზიოლოგია  1</w:t>
      </w:r>
    </w:p>
    <w:p w:rsidR="00F81250" w:rsidRPr="00F81250" w:rsidRDefault="00F81250" w:rsidP="00F81250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86313C" w:rsidRPr="00F5658E" w:rsidRDefault="00F81250" w:rsidP="00503236">
      <w:pPr>
        <w:spacing w:before="240"/>
        <w:ind w:left="-567"/>
        <w:rPr>
          <w:rFonts w:ascii="Sylfaen" w:hAnsi="Sylfaen" w:cs="Sylfaen"/>
          <w:b/>
          <w:noProof/>
        </w:rPr>
      </w:pPr>
      <w:r w:rsidRPr="00D24905">
        <w:rPr>
          <w:rFonts w:ascii="Sylfaen" w:hAnsi="Sylfaen"/>
          <w:b/>
          <w:lang w:val="ka-GE"/>
        </w:rPr>
        <w:t xml:space="preserve">ავტორი:    </w:t>
      </w:r>
      <w:r w:rsidR="00503236" w:rsidRPr="00D24905">
        <w:rPr>
          <w:rFonts w:ascii="Sylfaen" w:hAnsi="Sylfaen" w:cs="Sylfaen"/>
          <w:b/>
          <w:lang w:val="ka-GE"/>
        </w:rPr>
        <w:t xml:space="preserve">მაია ბარბაქაძე </w:t>
      </w:r>
      <w:r w:rsidR="00503236" w:rsidRPr="00D24905">
        <w:rPr>
          <w:rFonts w:ascii="Sylfaen" w:hAnsi="Sylfaen" w:cs="Sylfaen"/>
          <w:b/>
        </w:rPr>
        <w:t>PhD,</w:t>
      </w:r>
      <w:r w:rsidR="00503236" w:rsidRPr="00D24905">
        <w:rPr>
          <w:rFonts w:ascii="Sylfaen" w:hAnsi="Sylfaen" w:cs="Sylfaen"/>
          <w:b/>
          <w:lang w:val="ka-GE"/>
        </w:rPr>
        <w:t xml:space="preserve"> </w:t>
      </w:r>
      <w:r w:rsidR="00503236">
        <w:rPr>
          <w:rFonts w:ascii="Sylfaen" w:hAnsi="Sylfaen" w:cs="Sylfaen"/>
          <w:b/>
          <w:lang w:val="ka-GE"/>
        </w:rPr>
        <w:t xml:space="preserve">ასოცირებული </w:t>
      </w:r>
      <w:r w:rsidR="00503236" w:rsidRPr="00D24905">
        <w:rPr>
          <w:rFonts w:ascii="Sylfaen" w:hAnsi="Sylfaen" w:cs="Sylfaen"/>
          <w:b/>
          <w:lang w:val="ka-GE"/>
        </w:rPr>
        <w:t>პროფესორი</w:t>
      </w:r>
    </w:p>
    <w:p w:rsidR="0086313C" w:rsidRPr="00F5658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F5658E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726CF7" w:rsidRDefault="00726CF7" w:rsidP="00815527">
      <w:pPr>
        <w:spacing w:line="360" w:lineRule="auto"/>
        <w:rPr>
          <w:rFonts w:ascii="Sylfaen" w:hAnsi="Sylfaen"/>
          <w:b/>
          <w:color w:val="000000" w:themeColor="text1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7F23CB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F23CB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:rsidR="0086313C" w:rsidRPr="007F23CB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21" w:rsidRPr="007F23CB" w:rsidRDefault="00B90B6A" w:rsidP="00815527">
            <w:pPr>
              <w:spacing w:line="360" w:lineRule="auto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ადამიანის  ფიზიოლოგია</w:t>
            </w:r>
            <w:r w:rsidR="005C6A34" w:rsidRPr="007F23CB">
              <w:rPr>
                <w:rFonts w:ascii="Sylfaen" w:hAnsi="Sylfaen"/>
                <w:sz w:val="24"/>
                <w:szCs w:val="24"/>
              </w:rPr>
              <w:t xml:space="preserve"> 1</w:t>
            </w:r>
          </w:p>
          <w:p w:rsidR="00B90B6A" w:rsidRPr="007F23CB" w:rsidRDefault="00470253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</w:rPr>
              <w:t>(</w:t>
            </w:r>
            <w:r w:rsidR="00432F05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="00B90B6A" w:rsidRPr="007F23CB">
              <w:rPr>
                <w:rFonts w:ascii="Sylfaen" w:hAnsi="Sylfaen"/>
                <w:sz w:val="24"/>
                <w:szCs w:val="24"/>
                <w:lang w:val="ka-GE"/>
              </w:rPr>
              <w:t>სავალდებულო  კურსი</w:t>
            </w:r>
            <w:r w:rsidRPr="007F23CB">
              <w:rPr>
                <w:rFonts w:ascii="Sylfaen" w:hAnsi="Sylfaen"/>
                <w:sz w:val="24"/>
                <w:szCs w:val="24"/>
              </w:rPr>
              <w:t>)</w:t>
            </w:r>
          </w:p>
        </w:tc>
      </w:tr>
      <w:tr w:rsidR="00815527" w:rsidRPr="007F23CB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F23CB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7F23CB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5C2967" w:rsidTr="00644762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7F23CB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7F23CB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7F23CB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92" w:rsidRDefault="00B56792" w:rsidP="00B5679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24905">
              <w:rPr>
                <w:rFonts w:ascii="Sylfaen" w:hAnsi="Sylfaen" w:cs="Sylfaen"/>
                <w:b/>
                <w:lang w:val="ka-GE"/>
              </w:rPr>
              <w:t xml:space="preserve">მაია ბარბაქაძე </w:t>
            </w:r>
            <w:r w:rsidRPr="00D24905">
              <w:rPr>
                <w:rFonts w:ascii="Sylfaen" w:hAnsi="Sylfaen" w:cs="Sylfaen"/>
                <w:b/>
              </w:rPr>
              <w:t>PhD,</w:t>
            </w:r>
            <w:r w:rsidRPr="00D24905">
              <w:rPr>
                <w:rFonts w:ascii="Sylfaen" w:hAnsi="Sylfaen" w:cs="Sylfaen"/>
                <w:b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lang w:val="ka-GE"/>
              </w:rPr>
              <w:t xml:space="preserve">ასოცირებული </w:t>
            </w:r>
            <w:r w:rsidRPr="00D24905">
              <w:rPr>
                <w:rFonts w:ascii="Sylfaen" w:hAnsi="Sylfaen" w:cs="Sylfaen"/>
                <w:b/>
                <w:lang w:val="ka-GE"/>
              </w:rPr>
              <w:t>პროფესორი</w:t>
            </w:r>
          </w:p>
          <w:p w:rsidR="00B56792" w:rsidRPr="007F23CB" w:rsidRDefault="00B56792" w:rsidP="00B5679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მისამართი: ქ. თბილისი, ბენდელიანის 1ა კ, ბ.46.      </w:t>
            </w:r>
          </w:p>
          <w:p w:rsidR="00B56792" w:rsidRPr="007F23CB" w:rsidRDefault="00B56792" w:rsidP="00B56792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ტელ: 599 23 38 19,   ელ.ფოსტა:maikobarbakadze@yahoo.com,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mbarbakadze@geomedi.edu.ge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3A2D21" w:rsidRPr="007F23CB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7F23CB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F23CB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7F23CB" w:rsidRDefault="00A30ECF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</w:rPr>
            </w:pPr>
            <w:r w:rsidRPr="007F23CB">
              <w:rPr>
                <w:rFonts w:ascii="Sylfaen" w:hAnsi="Sylfaen" w:cs="Sylfaen"/>
                <w:sz w:val="24"/>
                <w:szCs w:val="24"/>
              </w:rPr>
              <w:t>II</w:t>
            </w:r>
          </w:p>
        </w:tc>
      </w:tr>
      <w:tr w:rsidR="00815527" w:rsidRPr="007F23CB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7F23CB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7F23CB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7F23CB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   4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; სულ 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 100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7F23CB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>48</w:t>
            </w:r>
          </w:p>
          <w:p w:rsidR="00E911A7" w:rsidRPr="007F23CB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  15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7F23CB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30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7F23CB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="00C87F26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7F23CB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C87F26" w:rsidRPr="007F23CB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7F23CB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A30ECF" w:rsidRPr="007F23CB">
              <w:rPr>
                <w:rFonts w:ascii="Sylfaen" w:hAnsi="Sylfaen" w:cs="Sylfaen"/>
                <w:i/>
                <w:sz w:val="24"/>
                <w:szCs w:val="24"/>
              </w:rPr>
              <w:t>52</w:t>
            </w:r>
            <w:r w:rsidRPr="007F23CB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973649" w:rsidRPr="007F23CB" w:rsidRDefault="00973649" w:rsidP="00973649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3B72E4" w:rsidRPr="007F23CB" w:rsidRDefault="003B72E4" w:rsidP="00432F0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7F23CB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7F23CB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7F23CB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F8" w:rsidRPr="007F23CB" w:rsidRDefault="005A61F8" w:rsidP="005A61F8">
            <w:pPr>
              <w:spacing w:line="36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სასწავლო   კურსის    მიზანს     წარმოადგენს       სტუდენტს  მისცეს </w:t>
            </w:r>
            <w:r w:rsidRPr="007F23CB">
              <w:rPr>
                <w:rFonts w:ascii="Sylfaen" w:eastAsia="Calibri" w:hAnsi="Sylfaen"/>
                <w:sz w:val="24"/>
                <w:szCs w:val="24"/>
              </w:rPr>
              <w:t xml:space="preserve">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საბაზისო</w:t>
            </w:r>
          </w:p>
          <w:p w:rsidR="005A61F8" w:rsidRPr="007F23CB" w:rsidRDefault="005A61F8" w:rsidP="005A61F8">
            <w:pPr>
              <w:spacing w:line="36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ცოდნა  ცოცხალ  ორგანიზმებში  მიმდინარე ფიზიოლოგიური  პროცესების  შესახებ,   რომლის   ცოდნაც    აუცილებელია    ცენტრალური ნერვული სისტემის ნეირონული   კომპლექსების   ურთიერთკავშირებისა  და  მათი  ურთიერთმოქმედების  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lastRenderedPageBreak/>
              <w:t xml:space="preserve">კანონზომიერებათა, ცენტრალური  ნერვული სისტემის </w:t>
            </w:r>
          </w:p>
          <w:p w:rsidR="005A61F8" w:rsidRPr="007F23CB" w:rsidRDefault="005A61F8" w:rsidP="00E13BFB">
            <w:pPr>
              <w:spacing w:line="36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კორდინირებული  მექანიზმებისა და ასევე კუნთოვან სისტემაში  მიმდინარე რთული    ფიზიოლოგიური  პროცესების  გაგებისათვის.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დისციპლინის სწავლების მიზანია სტუ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softHyphen/>
              <w:t>დენტს გაუღრმავოს ცოდნა ცოცხალ ორგანიზმებში ნეირონულ დონეზე მიმდინარე რთულ ფიზიოლოგიურ პროცესებზე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უახლესი ნეიროფიზიოლოგიურ მონაცემების  მიწოდების საფუძველზე  ჩამოუყალიბოს ლოგიკური  აზროვნების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ანალიზისა და სინთეზის უნარი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რაც მეტად აუცილებელია კლინიკური აზროვნების ჩამოყალიბებისათვის</w:t>
            </w: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>.</w:t>
            </w:r>
          </w:p>
        </w:tc>
      </w:tr>
      <w:tr w:rsidR="008930E1" w:rsidRPr="007F23CB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432F05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</w:rPr>
              <w:t>ადამიანის ანატომია I</w:t>
            </w:r>
          </w:p>
        </w:tc>
      </w:tr>
      <w:tr w:rsidR="008930E1" w:rsidRPr="007F23CB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E1" w:rsidRPr="007F23CB" w:rsidRDefault="003B72E4" w:rsidP="008930E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8930E1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C965A1" w:rsidRPr="007F23CB" w:rsidRDefault="003B72E4" w:rsidP="003B72E4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</w:p>
          <w:p w:rsidR="00C965A1" w:rsidRPr="007F23CB" w:rsidRDefault="00C965A1" w:rsidP="003B72E4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:rsidR="00E13BFB" w:rsidRPr="007F23CB" w:rsidRDefault="00E13BFB" w:rsidP="00E13BFB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</w:t>
            </w:r>
            <w:r w:rsidR="00EA19BB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94A0A" w:rsidRPr="007F23CB" w:rsidRDefault="00A924EE" w:rsidP="00771BB7">
            <w:pPr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/>
                <w:sz w:val="24"/>
                <w:szCs w:val="24"/>
              </w:rPr>
              <w:t xml:space="preserve">კურსის 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ბოლოს სტუდენტი შეძლებს</w:t>
            </w:r>
            <w:r w:rsidRPr="007F23CB">
              <w:rPr>
                <w:rFonts w:ascii="Sylfaen" w:hAnsi="Sylfaen" w:cs="Sylfaen"/>
                <w:b/>
                <w:sz w:val="24"/>
                <w:szCs w:val="24"/>
              </w:rPr>
              <w:t>:</w:t>
            </w:r>
          </w:p>
          <w:p w:rsidR="008930E1" w:rsidRPr="007F23CB" w:rsidRDefault="00A924EE" w:rsidP="00771BB7">
            <w:pPr>
              <w:spacing w:after="0" w:line="36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 პრობლემების გადაჭრას და გამოავ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ლენს ნეიროფიზიოლოგიური</w:t>
            </w:r>
            <w:r w:rsidRPr="007F23C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მექანიზმის ცოდნის გამოყენებას; ელექტრონული რე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სურსების, მონაცემთა სხვადასხვა ბაზების მოძიებას მტკიცებულებებზე  დაფუძნე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ბული კვლევებისათვის, როგორც ფუნდამენტურ მეცნიერების ისე კლინიკური მიმარ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თუ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ლებით,   რათა   კრიტიკულად  შეაფასოს    მათი მნიშვნელობა. კურსის განმავლობაში სტუდენტი შეისწავლის</w:t>
            </w:r>
            <w:r w:rsidR="006124F2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კუნთის, ასევე ნერვული სისტემის ორგანიზებას,  თუ   როგორ ხდება კომუნიკაცია და   ინფორმაციის გავრცელება  ელექტრულად   აგზნებად  უჯრედებს შორის, როგორ მიმდინარეობს უჯრედიდან ინფორმაციის გადათარგ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 xml:space="preserve">მნა/გავრცელება ტვინის ნებით თუ  უნებლიე  ფუნქციებზე,  რომლებიც    წარმოადგენენ ცოცხალი ორგანიზმის და  ქცევის </w:t>
            </w:r>
            <w:r w:rsidR="0073375C"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საფუძველს.</w:t>
            </w:r>
          </w:p>
          <w:p w:rsidR="003B72E4" w:rsidRPr="007F23CB" w:rsidRDefault="003B72E4" w:rsidP="00E13BFB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7F23CB">
              <w:rPr>
                <w:color w:val="auto"/>
                <w:sz w:val="24"/>
                <w:szCs w:val="24"/>
                <w:lang w:val="ka-GE"/>
              </w:rPr>
              <w:tab/>
            </w:r>
          </w:p>
          <w:p w:rsidR="003B72E4" w:rsidRPr="007F23CB" w:rsidRDefault="003B72E4" w:rsidP="00E13BFB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3B72E4" w:rsidRPr="007F23CB" w:rsidRDefault="003B72E4" w:rsidP="00E13BFB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7F23CB">
              <w:rPr>
                <w:color w:val="auto"/>
                <w:sz w:val="24"/>
                <w:szCs w:val="24"/>
              </w:rPr>
              <w:t xml:space="preserve">                                                     2.  </w:t>
            </w:r>
            <w:r w:rsidRPr="007F23CB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3B72E4" w:rsidRPr="007F23CB" w:rsidRDefault="003B72E4" w:rsidP="00E13BFB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3B72E4" w:rsidRPr="007F23CB" w:rsidRDefault="003B72E4" w:rsidP="003B72E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E13BFB" w:rsidRPr="007F23CB" w:rsidRDefault="003B72E4" w:rsidP="00E13BFB">
            <w:pPr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7F23CB">
              <w:rPr>
                <w:sz w:val="24"/>
                <w:szCs w:val="24"/>
                <w:lang w:val="ka-GE"/>
              </w:rPr>
              <w:t xml:space="preserve">  </w:t>
            </w:r>
            <w:r w:rsidR="00E13BFB" w:rsidRPr="007F23CB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8930E1" w:rsidRPr="007F23CB" w:rsidRDefault="00771BB7" w:rsidP="00D56BFE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სტუდედნტი   გამოავლენს   კომუნიკაციის   და   ინტერპერსონალურ  უნარებს პაციენტებთან  და  კოლეგებთან    მუშაობისას.   კურსის   ბოლოს    სტუდენტმა    უნდა    შეძლოს: ახსნას     კუნთის, ნეირონების    და    მთლიანი      ტვინის      ფიზიოლოგია (მათ  შორის ტვინის  განვითარება,    კონფიგურაცია, სტრუქტურა/ფუნქცია)  .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მიღებული ცოდნის საფუძველზე სტუდენტს ჩამოუყალიბდება სამედიცინო პრაქტიკაში კომპლექსური პრობლემების  გადაჭრის, გუნდში  კრიტიკული  აზროვნებისა და  გადაწყვეტილების  მიღების უნარი</w:t>
            </w:r>
            <w:r w:rsidRPr="007F23C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</w:t>
            </w:r>
          </w:p>
          <w:p w:rsidR="00EA3006" w:rsidRPr="007F23CB" w:rsidRDefault="00EA3006" w:rsidP="00EA300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შეეძლება: </w:t>
            </w:r>
          </w:p>
          <w:p w:rsidR="0000559A" w:rsidRPr="007F23CB" w:rsidRDefault="0000559A" w:rsidP="0000559A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7F23CB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EA3006" w:rsidRPr="007F23CB" w:rsidRDefault="00EA3006" w:rsidP="0086098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მონაცემების შეგროვება და ინტეგრირება, ანალიზი, არგუმენტირებული დასკვნის გამოტანა.</w:t>
            </w:r>
          </w:p>
          <w:p w:rsidR="0086098E" w:rsidRPr="007F23CB" w:rsidRDefault="0000559A" w:rsidP="0000559A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FD077E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7F23CB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თავისუფლად გამოიყენოს სამედიცინო  ტერმინოლოგია ზეპირად  და</w:t>
            </w:r>
            <w:r w:rsidR="0086098E" w:rsidRPr="007F23C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>წერილობით</w:t>
            </w:r>
            <w:r w:rsidR="0086098E" w:rsidRPr="007F23CB">
              <w:rPr>
                <w:sz w:val="24"/>
                <w:szCs w:val="24"/>
                <w:lang w:val="ka-GE"/>
              </w:rPr>
              <w:t>.</w:t>
            </w:r>
          </w:p>
          <w:p w:rsidR="00EA19BB" w:rsidRPr="007F23CB" w:rsidRDefault="003B72E4" w:rsidP="003B72E4">
            <w:pPr>
              <w:rPr>
                <w:rFonts w:ascii="Sylfaen" w:hAnsi="Sylfaen"/>
                <w:b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00559A" w:rsidRPr="007F23CB">
              <w:rPr>
                <w:rFonts w:ascii="Sylfaen" w:hAnsi="Sylfaen"/>
                <w:b/>
                <w:sz w:val="24"/>
                <w:szCs w:val="24"/>
              </w:rPr>
              <w:t xml:space="preserve">                              </w:t>
            </w:r>
          </w:p>
          <w:p w:rsidR="003B72E4" w:rsidRPr="007F23CB" w:rsidRDefault="00EA19BB" w:rsidP="003B72E4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</w:rPr>
              <w:t xml:space="preserve">                                 </w:t>
            </w:r>
            <w:r w:rsidR="0000559A" w:rsidRPr="007F23C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3B72E4" w:rsidRPr="007F23CB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B72E4" w:rsidRPr="007F23CB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894A0A" w:rsidRPr="007F23CB" w:rsidRDefault="003B72E4" w:rsidP="003B72E4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:rsidR="0000559A" w:rsidRPr="007F23CB" w:rsidRDefault="0000559A" w:rsidP="0000559A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F23CB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86098E" w:rsidRPr="007F23CB" w:rsidRDefault="0086098E" w:rsidP="0086098E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მიღებული ცოდნა გამოიყენოს საგანმანათლებლო</w:t>
            </w:r>
            <w:r w:rsidR="0073375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პროგრამის შემდგომ </w:t>
            </w:r>
            <w:r w:rsidR="0073375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საფეხურზე თეორიული და კლინიკური საგნების ათვისებაში.</w:t>
            </w:r>
          </w:p>
          <w:p w:rsidR="0086098E" w:rsidRPr="007F23CB" w:rsidRDefault="0086098E" w:rsidP="008609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დამოუკიდებლად იმუშაოს დარგობრივ </w:t>
            </w:r>
            <w:r w:rsidR="0073375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ლიტერატურასთან</w:t>
            </w:r>
            <w:r w:rsidRPr="007F23CB">
              <w:rPr>
                <w:sz w:val="24"/>
                <w:szCs w:val="24"/>
                <w:lang w:val="ka-GE"/>
              </w:rPr>
              <w:t>,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ვებ</w:t>
            </w:r>
            <w:r w:rsidRPr="007F23CB">
              <w:rPr>
                <w:sz w:val="24"/>
                <w:szCs w:val="24"/>
                <w:lang w:val="ka-GE"/>
              </w:rPr>
              <w:t>-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გვერდებთან</w:t>
            </w:r>
            <w:r w:rsidRPr="007F23CB">
              <w:rPr>
                <w:sz w:val="24"/>
                <w:szCs w:val="24"/>
                <w:lang w:val="ka-GE"/>
              </w:rPr>
              <w:t xml:space="preserve">.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6098E" w:rsidRPr="007F23CB" w:rsidRDefault="0086098E" w:rsidP="0086098E">
            <w:pPr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გაავრცელოს მიღებული ინფორმაცია, გააანალიზოს და მიიღოს  სწორი   დასკვნა.</w:t>
            </w:r>
          </w:p>
          <w:p w:rsidR="0086098E" w:rsidRPr="007F23CB" w:rsidRDefault="0086098E" w:rsidP="008930E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0559A" w:rsidRPr="007F23CB" w:rsidRDefault="0000559A" w:rsidP="0000559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="007455E9" w:rsidRPr="007F23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ტუდენტს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7455E9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ეძლება</w:t>
            </w: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00559A" w:rsidRPr="007F23CB" w:rsidRDefault="0000559A" w:rsidP="0000559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7F23CB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86098E" w:rsidRPr="007F23CB" w:rsidRDefault="0000559A" w:rsidP="007455E9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37058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შეაფასებ</w:t>
            </w:r>
            <w:r w:rsidR="00937058" w:rsidRPr="007F23CB">
              <w:rPr>
                <w:rFonts w:ascii="Sylfaen" w:hAnsi="Sylfaen"/>
                <w:sz w:val="24"/>
                <w:szCs w:val="24"/>
              </w:rPr>
              <w:t>ს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სხვებს.  შეძლებს     საკუთარი    კომპეტენციის არეალის </w:t>
            </w:r>
            <w:r w:rsidR="0073375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6098E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განსაზღვრას     და   პროფესიული       ეთიკის     ფარგლებში მუშაობას. </w:t>
            </w:r>
          </w:p>
          <w:p w:rsidR="0086098E" w:rsidRPr="007F23CB" w:rsidRDefault="0086098E" w:rsidP="008930E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6098E" w:rsidRPr="007F23CB" w:rsidRDefault="0086098E" w:rsidP="008930E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8930E1" w:rsidRPr="007F23CB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930E1" w:rsidRPr="007F23CB" w:rsidTr="00644762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:rsidR="008930E1" w:rsidRPr="007F23CB" w:rsidRDefault="008930E1" w:rsidP="008930E1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8930E1" w:rsidRPr="007F23CB" w:rsidRDefault="008930E1" w:rsidP="008930E1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8930E1" w:rsidRPr="007F23CB" w:rsidRDefault="008930E1" w:rsidP="008930E1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0762C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ადამიანის  ფიზიოლოგია</w:t>
            </w:r>
            <w:r w:rsidR="0010762C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. 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საგანი,</w:t>
            </w:r>
            <w:r w:rsidR="00D56BFE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არსი.</w:t>
            </w:r>
            <w:r w:rsidR="00D56BFE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მეთოდები</w:t>
            </w:r>
            <w:r w:rsidR="00D56BFE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მნიშვნელობა  მედიცინისთვის. </w:t>
            </w:r>
            <w:r w:rsidR="0010762C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ორგანიზმი. </w:t>
            </w:r>
            <w:r w:rsidR="00835924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ფუნქცია.ჰომეოსტაზი.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:rsidR="00835924" w:rsidRPr="007F23CB" w:rsidRDefault="00835924" w:rsidP="008930E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ფიზიოლოგიური  ფუნქციების  რეგულაცია , ად</w:t>
            </w:r>
            <w:r w:rsidR="00937058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პტაცია</w:t>
            </w:r>
            <w:r w:rsidR="00FE0C35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930E1" w:rsidRPr="007F23CB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924" w:rsidRPr="007F23CB" w:rsidRDefault="00835924" w:rsidP="00835924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ლექცია</w:t>
            </w:r>
            <w:r w:rsidR="008D66F6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</w:t>
            </w:r>
            <w:r w:rsidR="0097707B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ცენტრალური 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ნერვული სისტემის</w:t>
            </w:r>
            <w:r w:rsidR="00FA5C90" w:rsidRPr="007F23CB">
              <w:rPr>
                <w:rFonts w:ascii="Sylfaen" w:hAnsi="Sylfaen"/>
                <w:sz w:val="24"/>
                <w:szCs w:val="24"/>
                <w:lang w:val="ka-GE"/>
              </w:rPr>
              <w:t>(ცნს)</w:t>
            </w:r>
            <w:r w:rsidR="0097707B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ზოგადი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ფიზიოლოგია</w:t>
            </w:r>
            <w:r w:rsidR="0097707B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35924" w:rsidRPr="007F23CB" w:rsidRDefault="00835924" w:rsidP="0083592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A5C90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96CB5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496CB5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ნეირონული  თეორია  და მისი საფუძვლები.</w:t>
            </w:r>
            <w:r w:rsidR="00FA5C90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ნერვული   სისტემის 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მორფო-ფუნქციური ერთეული და მისი სტრუქტურული ელემენტები :  სომა, დენდრიტები, აქსონი, კოლატერალები, ტერმინალური განშტოებები, ნეირონის სტრუქტურული ტიპები. 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ნეირონებს  შორის  </w:t>
            </w:r>
            <w:r w:rsidR="00FA5C90" w:rsidRPr="007F23CB">
              <w:rPr>
                <w:rFonts w:ascii="Sylfaen" w:hAnsi="Sylfaen"/>
                <w:sz w:val="24"/>
                <w:szCs w:val="24"/>
                <w:lang w:val="ka-GE"/>
              </w:rPr>
              <w:t>კავშ</w:t>
            </w:r>
            <w:r w:rsidR="008D66F6" w:rsidRPr="007F23CB">
              <w:rPr>
                <w:rFonts w:ascii="Sylfaen" w:hAnsi="Sylfaen"/>
                <w:sz w:val="24"/>
                <w:szCs w:val="24"/>
                <w:lang w:val="ka-GE"/>
              </w:rPr>
              <w:t>ირის  მექანიზმი</w:t>
            </w:r>
            <w:r w:rsidR="00FA5C90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 ცნს</w:t>
            </w:r>
            <w:r w:rsidR="0097707B" w:rsidRPr="007F23CB">
              <w:rPr>
                <w:rFonts w:ascii="Sylfaen" w:hAnsi="Sylfaen"/>
                <w:sz w:val="24"/>
                <w:szCs w:val="24"/>
                <w:lang w:val="ka-GE"/>
              </w:rPr>
              <w:t>-ის  მაინტეგრირებელი  მოქმედება.</w:t>
            </w:r>
          </w:p>
          <w:p w:rsidR="00835924" w:rsidRPr="007F23CB" w:rsidRDefault="00835924" w:rsidP="0083592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პრაქტიკული  მეცადინეობა.</w:t>
            </w:r>
          </w:p>
          <w:p w:rsidR="00835924" w:rsidRPr="007F23CB" w:rsidRDefault="00FA5C90" w:rsidP="00C717DB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A1418D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ელექტრული,ქიმიური და შერეული სინაპსების სტრუქტურული  და ფუნქციური  თავისებურებანი.</w:t>
            </w:r>
            <w:r w:rsidR="00496CB5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გლიური  უჯრედები.</w:t>
            </w:r>
          </w:p>
        </w:tc>
      </w:tr>
      <w:tr w:rsidR="008930E1" w:rsidRPr="007F23CB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414" w:rsidRPr="007F23CB" w:rsidRDefault="008930E1" w:rsidP="001D141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1418D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BB3451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აგზნებადი უჯრედის  ფიზიოლოგია</w:t>
            </w:r>
          </w:p>
          <w:p w:rsidR="000E3971" w:rsidRPr="007F23CB" w:rsidRDefault="003A5FEF" w:rsidP="001D141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 xml:space="preserve">  </w:t>
            </w:r>
            <w:r w:rsidR="000E3971" w:rsidRPr="007F23CB">
              <w:rPr>
                <w:rFonts w:ascii="Sylfaen" w:hAnsi="Sylfaen" w:cs="Sylfaen"/>
                <w:noProof/>
                <w:sz w:val="24"/>
                <w:szCs w:val="24"/>
              </w:rPr>
              <w:t>მოსვენების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</w:rPr>
              <w:t xml:space="preserve"> მებრანული  პოტენციალი, მოსვენების  პოტენციალის  გენეზისი. ნივთიერებათა  ცვლის როლი მოსვენების პოტენციალის გენეზში  და მის  შენარჩუნებაში. </w:t>
            </w:r>
          </w:p>
          <w:p w:rsidR="00A1418D" w:rsidRPr="007F23CB" w:rsidRDefault="003A5FEF" w:rsidP="003F2303">
            <w:pPr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0E3971" w:rsidRPr="007F23CB">
              <w:rPr>
                <w:rFonts w:ascii="Sylfaen" w:hAnsi="Sylfaen" w:cs="Sylfaen"/>
                <w:noProof/>
                <w:sz w:val="24"/>
                <w:szCs w:val="24"/>
              </w:rPr>
              <w:t>მოქმედების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</w:rPr>
              <w:t xml:space="preserve"> პოტენციალის წარმოშობის იონური 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</w:rPr>
              <w:t>მექანიზმი.</w:t>
            </w:r>
            <w:r w:rsidR="000E3971"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t xml:space="preserve">მოქმედების  პოტენციალის 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D1414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t>აღმავალი</w:t>
            </w:r>
            <w:r w:rsidR="001D1414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t xml:space="preserve"> და დაღმავალი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E3971" w:rsidRPr="007F23CB">
              <w:rPr>
                <w:rFonts w:ascii="Sylfaen" w:hAnsi="Sylfaen"/>
                <w:sz w:val="24"/>
                <w:szCs w:val="24"/>
              </w:rPr>
              <w:t xml:space="preserve"> ფაზები.</w:t>
            </w:r>
            <w:r w:rsidR="000E3971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  კვალის  ჰიპერპოლარიზაცია.</w:t>
            </w:r>
            <w:r w:rsidRPr="007F23CB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7F23CB">
              <w:rPr>
                <w:rFonts w:ascii="Sylfaen" w:hAnsi="Sylfaen"/>
                <w:noProof/>
                <w:sz w:val="24"/>
                <w:szCs w:val="24"/>
              </w:rPr>
              <w:t>მებრანის იონთა  ტუმბო</w:t>
            </w:r>
          </w:p>
          <w:p w:rsidR="003F2303" w:rsidRPr="007F23CB" w:rsidRDefault="00A1418D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</w:t>
            </w:r>
            <w:r w:rsidR="008930E1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რაქტიკული მეცადინეობა:</w:t>
            </w:r>
          </w:p>
          <w:p w:rsidR="00A1418D" w:rsidRPr="007F23CB" w:rsidRDefault="003F2303" w:rsidP="000C08E5">
            <w:pPr>
              <w:pStyle w:val="ListParagraph"/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მემბრანის იონური  განვლადობა.  იონთა არხები.  ნატრიუმ-კალიუმის ტუმბოს  აქტივაცია  აგზნების  დროს.</w:t>
            </w: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A1418D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21E9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C717DB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</w:tc>
      </w:tr>
      <w:tr w:rsidR="008930E1" w:rsidRPr="007F23CB" w:rsidTr="00644762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F4A8C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აგზნებადი  უჯრედის  ფიზიოლოგია</w:t>
            </w:r>
          </w:p>
          <w:p w:rsidR="001F4A8C" w:rsidRPr="007F23CB" w:rsidRDefault="001F4A8C" w:rsidP="00B2012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უჯრედის  </w:t>
            </w:r>
            <w:r w:rsidRPr="007F23CB">
              <w:rPr>
                <w:rFonts w:ascii="Sylfaen" w:hAnsi="Sylfaen"/>
                <w:sz w:val="24"/>
                <w:szCs w:val="24"/>
              </w:rPr>
              <w:t xml:space="preserve">(ბოჭკოს )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 ელექტრული   დენით  გაღიზიანების  მექანიზმი</w:t>
            </w:r>
            <w:r w:rsidRPr="007F23CB">
              <w:rPr>
                <w:rFonts w:ascii="Sylfaen" w:hAnsi="Sylfaen"/>
                <w:sz w:val="24"/>
                <w:szCs w:val="24"/>
              </w:rPr>
              <w:t xml:space="preserve">-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ზღურბლოვანი   და  ქვეზღურბლოვანი   ძალა.  ადეკვატური   და  არაადეკვატური   გამღიზიანებლები.  დეპოლარიზაციის  კრიტიკული  დონე .  დეპოლარიზაციის კრიტიკული დონის  ცვალებადობა.   </w:t>
            </w:r>
          </w:p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:rsidR="00B20128" w:rsidRPr="007F23CB" w:rsidRDefault="00B20128" w:rsidP="00B20128">
            <w:pPr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აგზნებადობის  ხარისხის  ცვლილებანი  აგზნების  დროს- აბსოლუტური   და  შეფარდებითი რეფრაქტერობის  ფაზები.  აგზნების  გატარების   მექანიზმი</w:t>
            </w:r>
            <w:r w:rsidR="00D56BFE" w:rsidRPr="007F23CB">
              <w:rPr>
                <w:rFonts w:ascii="Sylfaen" w:hAnsi="Sylfaen"/>
                <w:sz w:val="24"/>
                <w:szCs w:val="24"/>
              </w:rPr>
              <w:t>.</w:t>
            </w:r>
          </w:p>
          <w:p w:rsidR="00B20128" w:rsidRPr="007F23CB" w:rsidRDefault="00B20128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8752F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აგზნებადი  უჯრედის  ფიზიოლოგია</w:t>
            </w:r>
          </w:p>
          <w:p w:rsidR="006A2B46" w:rsidRPr="007F23CB" w:rsidRDefault="006A2B46" w:rsidP="006A2B4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ნერვული  ბოჭკოების  სტრუქტურა -მიელინიანი   და უმიელინო  ნერვული  ბოჭკოები, მიელინის  გარსის  წარმოქმნა. მიელინიანი   ნერვული  ბოჭკოს  სტრუქტურული   ელემენტების  ფიზიოლოგიური  როლი.ნერვული  ბოჭკოების  გადაგვარება   ნერვის  გადაჭრის  შემდეგ-უოლერის  გადაგვარება.</w:t>
            </w:r>
          </w:p>
          <w:p w:rsidR="006A2B46" w:rsidRPr="007F23CB" w:rsidRDefault="006A2B46" w:rsidP="006A2B4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  ბოჭკოში  აგზნების  გატარების  კანონები- ანატომიური  და  ფიზიოლოგიური  უწყვეტობა. ორმხრივი  და იზოლირებული  გატარება.</w:t>
            </w:r>
          </w:p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:rsidR="006A2B46" w:rsidRPr="007F23CB" w:rsidRDefault="006A2B46" w:rsidP="002669C2">
            <w:pPr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აგზნების  გატარების  მექანიზმი  ნერვულ  ბოჭკოში</w:t>
            </w:r>
            <w:r w:rsidR="00FB2371" w:rsidRPr="007F23CB">
              <w:rPr>
                <w:rFonts w:ascii="Sylfaen" w:hAnsi="Sylfaen"/>
                <w:sz w:val="24"/>
                <w:szCs w:val="24"/>
              </w:rPr>
              <w:t xml:space="preserve">. 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აგზნების გატარება  ნერვულ  ღეროში,</w:t>
            </w:r>
            <w:r w:rsidR="00FB2371" w:rsidRPr="007F23CB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ნერვულ  ბოჭკოთა  კლასიფიკაცია.   ქიმიური   ცვლილებები ნერვში  მოსვენებისა  და აგზნების  გატარების  დროს.</w:t>
            </w: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651534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65153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51534" w:rsidRPr="007F23CB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კუნთების ფიზიოლოგია</w:t>
            </w:r>
            <w:r w:rsidR="00651534" w:rsidRPr="007F23C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.</w:t>
            </w:r>
          </w:p>
          <w:p w:rsidR="00651534" w:rsidRPr="007F23CB" w:rsidRDefault="00651534" w:rsidP="0065153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ჩონჩხის განივზოლიანი კუნთების ფუნქციები და თვისებები. ჩონჩხის კუნთების შეკუმშვის მექანიზმი.</w:t>
            </w:r>
            <w:r w:rsidRPr="007F23CB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</w:t>
            </w:r>
            <w:r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კუნთის გაღიზიანება,  გაღიზიანებადობა,  აგზნებადობა და აგზნება.  დიუბუა-რაიმონის გაღიზიანების კანონი</w:t>
            </w:r>
            <w:r w:rsidR="00D56BFE"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.</w:t>
            </w:r>
            <w:r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</w:t>
            </w:r>
          </w:p>
          <w:p w:rsidR="00D56BFE" w:rsidRPr="007F23CB" w:rsidRDefault="008930E1" w:rsidP="00651534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65153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D56BFE" w:rsidRPr="007F23CB" w:rsidRDefault="00D56BFE" w:rsidP="00651534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ზღურბლოვანი ძალა, მარგი დრო,  ქრონაქსია. ერთხელობრივი,  კბილოვანი, ტეტანური შეკუმშვები. კონტრაქტურა, იზოტონური და იზომეტრული შეკუმშვები. კუნთის ელასტიურობა და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პლასტიურობა</w:t>
            </w:r>
            <w:r w:rsidR="00FE0573" w:rsidRPr="007F23CB">
              <w:rPr>
                <w:rFonts w:ascii="Sylfaen" w:hAnsi="Sylfaen"/>
                <w:sz w:val="24"/>
                <w:szCs w:val="24"/>
              </w:rPr>
              <w:t>.</w:t>
            </w:r>
          </w:p>
          <w:p w:rsidR="00651534" w:rsidRPr="007F23CB" w:rsidRDefault="00651534" w:rsidP="00651534">
            <w:pPr>
              <w:rPr>
                <w:rFonts w:ascii="Sylfaen" w:eastAsia="Calibri" w:hAnsi="Sylfaen" w:cs="Times New Roman"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 xml:space="preserve"> </w:t>
            </w: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873" w:rsidRPr="007F23CB" w:rsidRDefault="008930E1" w:rsidP="0065153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651534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651534" w:rsidRPr="007F23CB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კუნთების ფიზიოლოგია</w:t>
            </w:r>
            <w:r w:rsidR="00651534" w:rsidRPr="007F23C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.</w:t>
            </w:r>
          </w:p>
          <w:p w:rsidR="00D36771" w:rsidRPr="007F23CB" w:rsidRDefault="00D36771" w:rsidP="00D36771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გლუვი  კუნთების  ფიზიოლოგიური თავისებურებანი, გლუვი კუნთის  </w:t>
            </w:r>
          </w:p>
          <w:p w:rsidR="00D36771" w:rsidRPr="007F23CB" w:rsidRDefault="00D36771" w:rsidP="00D36771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ავტომატიზმი, აგზნების  გატარება  გლუვ  კუნთში.   გლუვი   </w:t>
            </w:r>
          </w:p>
          <w:p w:rsidR="00651534" w:rsidRPr="007F23CB" w:rsidRDefault="00D36771" w:rsidP="008F32F0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კუნთის   </w:t>
            </w:r>
            <w:r w:rsidR="009941C2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ადეკვატური  გამღიზიანებელი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.   კავშირი  აგზნებასა</w:t>
            </w:r>
            <w:r w:rsidR="00EF579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და 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შეკუმშვას  შორის</w:t>
            </w:r>
            <w:r w:rsidR="00EF579C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36771" w:rsidRPr="007F23CB" w:rsidRDefault="008930E1" w:rsidP="00D36771">
            <w:pPr>
              <w:pStyle w:val="ListParagraph"/>
              <w:ind w:left="1440" w:hanging="720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</w:p>
          <w:p w:rsidR="00D36771" w:rsidRPr="007F23CB" w:rsidRDefault="008930E1" w:rsidP="00D36771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36771" w:rsidRPr="007F23CB">
              <w:rPr>
                <w:rFonts w:ascii="Sylfaen" w:hAnsi="Sylfaen"/>
                <w:sz w:val="24"/>
                <w:szCs w:val="24"/>
                <w:lang w:val="ka-GE"/>
              </w:rPr>
              <w:t>კუნთების  ფიზიოლოგიური  თავისებურებანი  ბავშვთა   ასაკში.</w:t>
            </w:r>
          </w:p>
          <w:p w:rsidR="00B91873" w:rsidRPr="007F23CB" w:rsidRDefault="00D36771" w:rsidP="000B2F6E">
            <w:pPr>
              <w:pStyle w:val="ListParagraph"/>
              <w:ind w:left="1440" w:hanging="720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კუნთის    ქსოვილის   </w:t>
            </w:r>
            <w:r w:rsidR="00287633" w:rsidRPr="007F23CB">
              <w:rPr>
                <w:rFonts w:ascii="Sylfaen" w:hAnsi="Sylfaen"/>
                <w:sz w:val="24"/>
                <w:szCs w:val="24"/>
                <w:lang w:val="ka-GE"/>
              </w:rPr>
              <w:t>ცვლილებები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დაბერების  პროცესებში.</w:t>
            </w: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717DB" w:rsidRPr="007F23CB" w:rsidTr="00D203BB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17DB" w:rsidRPr="007F23CB" w:rsidRDefault="00C717DB" w:rsidP="008930E1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717DB" w:rsidRPr="007F23CB" w:rsidRDefault="00C717DB" w:rsidP="008930E1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:rsidR="00C717DB" w:rsidRPr="007F23CB" w:rsidRDefault="00C717DB" w:rsidP="008930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F14" w:rsidRPr="007F23CB" w:rsidRDefault="008930E1" w:rsidP="000B2F6E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0B2F6E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0B2F6E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ნერვ-კუნთოვანი  გადაცემა.</w:t>
            </w:r>
          </w:p>
          <w:p w:rsidR="000B2F6E" w:rsidRPr="007F23CB" w:rsidRDefault="000B2F6E" w:rsidP="000B2F6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ნერვ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-კუნთოვანი  შეერთება (სინაპსი).   კუნთოვან  ბოჭკოში  </w:t>
            </w:r>
            <w:r w:rsidR="00E11940">
              <w:rPr>
                <w:rFonts w:ascii="Sylfaen" w:hAnsi="Sylfaen"/>
                <w:sz w:val="24"/>
                <w:szCs w:val="24"/>
                <w:lang w:val="ka-GE"/>
              </w:rPr>
              <w:t>საბოლო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ო </w:t>
            </w:r>
          </w:p>
          <w:p w:rsidR="000B2F6E" w:rsidRPr="007F23CB" w:rsidRDefault="000B2F6E" w:rsidP="000B2F6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ფირფიტის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პოტენციალის აღმოცენების  მექანიზმები. მინიატურული   </w:t>
            </w:r>
          </w:p>
          <w:p w:rsidR="000B2F6E" w:rsidRPr="007F23CB" w:rsidRDefault="000B2F6E" w:rsidP="000B2F6E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პოსტსინაპსური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პოტენციალები,  ქოლიესთერაზა  და  მისი  როლი  ნერ</w:t>
            </w:r>
            <w:r w:rsidR="00A84877">
              <w:rPr>
                <w:rFonts w:ascii="Sylfaen" w:hAnsi="Sylfaen"/>
                <w:sz w:val="24"/>
                <w:szCs w:val="24"/>
                <w:lang w:val="ka-GE"/>
              </w:rPr>
              <w:t>ვ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-კუნთოვანი  გადაცემის  პროცესში.  </w:t>
            </w:r>
          </w:p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:rsidR="000B2F6E" w:rsidRPr="007F23CB" w:rsidRDefault="000B2F6E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  ბოჭკოებში აგზნების  გატარების თავისებურებანი  ბავშვებში.  </w:t>
            </w: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15D10" w:rsidRPr="007F23CB" w:rsidRDefault="00715D10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2C" w:rsidRPr="007F23CB" w:rsidRDefault="008930E1" w:rsidP="00B9562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9562C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რეცეპტორების  ზოგადი  ფიზიოლოგია.</w:t>
            </w:r>
            <w:r w:rsidR="00B9562C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930E1" w:rsidRPr="007F23CB" w:rsidRDefault="00B9562C" w:rsidP="002E1BF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რეცეპტორების  კლასიფიკაცია.რეცეპტორები  როგორც  სენსორული   გარდამქმნელები.  რეცეპტორების  თვისებები  და მათი  აგზნებადობის       რეგულაცია. </w:t>
            </w:r>
          </w:p>
          <w:p w:rsidR="002E1BF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:rsidR="008930E1" w:rsidRPr="007F23CB" w:rsidRDefault="002E1BF1" w:rsidP="008930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პირველადი  და მეორადი  რეცეპტორები. რეცეპტორული პოტენციალი.</w:t>
            </w: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8930E1" w:rsidRPr="007F23CB" w:rsidRDefault="008930E1" w:rsidP="008930E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rPr>
          <w:trHeight w:val="2292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2B2A" w:rsidRPr="007F23CB" w:rsidRDefault="008930E1" w:rsidP="004B2B2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D35D3B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B2B2A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ცენტრალური  ნერვული სისტემის  ფიზიოლოგია</w:t>
            </w:r>
          </w:p>
          <w:p w:rsidR="00805D86" w:rsidRPr="007F23CB" w:rsidRDefault="004B2B2A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აგზნება ცენტრალურ  ნერვულ  სისტემაში. შეკავება  ცენტრალურ  ნერვულ  სისტემაში  .  ცენტრალური ნერვული სისტემის  რეფლექსური  მოქმედება. რეფლექსი,  რეფლექსის რკალი.  </w:t>
            </w:r>
          </w:p>
          <w:p w:rsidR="006547D3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:rsidR="004B2B2A" w:rsidRPr="007F23CB" w:rsidRDefault="004B2B2A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აგზნების   გადაცემის   დაყოვნება   და რეფლექსის  დრო.  </w:t>
            </w: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rPr>
          <w:trHeight w:val="3249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2708A3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ვეგეტატიური(ავტონომიური)</w:t>
            </w:r>
            <w:r w:rsidR="002708A3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8B3133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ნერვული სისტემის  ფიზიოლოგია.</w:t>
            </w:r>
          </w:p>
          <w:p w:rsidR="00082A41" w:rsidRPr="007F23CB" w:rsidRDefault="00082A41" w:rsidP="00082A4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ვეგეტატური   ნერვული  სისტემის აღნაგობა. ძირითადი ფიზიოლოგიური  თვისებები</w:t>
            </w:r>
            <w:r w:rsidR="008B3133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სიმპათიკური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>და   პარასიმპათიკური ეფერენტული გზების ორნეირონიანი  სტრუქტურა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66132C" w:rsidRPr="007F23CB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>ვეგეტატიური  ნერვული  სისტემის  განგლიები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</w:rPr>
              <w:t xml:space="preserve">.  </w:t>
            </w:r>
            <w:r w:rsidR="008B3133" w:rsidRPr="007F23CB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</w:p>
          <w:p w:rsidR="00082A41" w:rsidRPr="007F23CB" w:rsidRDefault="00082A41" w:rsidP="00F33E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სიმპათიკური  და პარასიმპათიკური ნერვული სისტემის მოქმედება  ორგანოთა ფუნქციებზე</w:t>
            </w:r>
            <w:r w:rsidR="003D05C2" w:rsidRPr="007F23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:rsidR="00082A41" w:rsidRPr="007F23CB" w:rsidRDefault="00082A41" w:rsidP="008930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B313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სიმპათ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იკური  და</w:t>
            </w:r>
            <w:r w:rsidR="008B313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პარასიმპათ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იკური  ნერვული სისტემის  პრგანგლიური  და პოსტგანგლიური  ნეირონთა მედიატორები</w:t>
            </w:r>
            <w:r w:rsidR="008B313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082A41" w:rsidRPr="007F23CB" w:rsidRDefault="00082A4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8930E1" w:rsidRPr="007F23CB" w:rsidRDefault="008930E1" w:rsidP="008930E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66132C" w:rsidRPr="007F23CB">
              <w:rPr>
                <w:rFonts w:ascii="Sylfaen" w:hAnsi="Sylfaen"/>
                <w:b/>
                <w:sz w:val="24"/>
                <w:szCs w:val="24"/>
                <w:lang w:val="ka-GE"/>
              </w:rPr>
              <w:t>ზურგის  ტვინი</w:t>
            </w:r>
          </w:p>
          <w:p w:rsidR="0066132C" w:rsidRPr="007F23CB" w:rsidRDefault="0066132C" w:rsidP="008930E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ზურგის  ტვინის  ნეირონების  კლასიფიკაცია, მოტონეირონთა ტიპები (ალფა  და გამა  მოტონეირონები)ზურგის  ტვინის  გამტარი გზები.</w:t>
            </w:r>
          </w:p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:rsidR="0066132C" w:rsidRPr="007F23CB" w:rsidRDefault="0066132C" w:rsidP="004C4536">
            <w:pPr>
              <w:rPr>
                <w:rFonts w:ascii="Sylfaen" w:hAnsi="Sylfaen"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ზურგის ტვინის რეფლექსური  მოქმედება(მყესის რეფლექსი, გაჭიმვის რეფლექსი, მოხრის  რეფლექსი, გაშლის  რეფლექსი, რიტმული  და პოზური  რეფლექსები)</w:t>
            </w:r>
            <w:r w:rsidR="004C4536" w:rsidRPr="007F23CB">
              <w:rPr>
                <w:rFonts w:ascii="Sylfaen" w:hAnsi="Sylfaen"/>
                <w:sz w:val="24"/>
                <w:szCs w:val="24"/>
              </w:rPr>
              <w:t>.</w:t>
            </w: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                   მასალის  ზეპირი  პრეზენტაცია  1ქ.  ბლიც  გამოკითხვა  1ქ.</w:t>
            </w:r>
          </w:p>
          <w:p w:rsidR="008930E1" w:rsidRPr="007F23CB" w:rsidRDefault="008930E1" w:rsidP="008930E1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644762" w:rsidRPr="007F23CB" w:rsidTr="00644762">
        <w:trPr>
          <w:trHeight w:val="368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4762" w:rsidRPr="007F23CB" w:rsidRDefault="00644762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4762" w:rsidRPr="007F23CB" w:rsidRDefault="00644762" w:rsidP="006614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თავის  ტვინი</w:t>
            </w:r>
          </w:p>
          <w:p w:rsidR="00644762" w:rsidRPr="007F23CB" w:rsidRDefault="00644762" w:rsidP="006614FC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F23CB">
              <w:rPr>
                <w:rFonts w:ascii="Sylfaen" w:hAnsi="Sylfaen" w:cs="Sylfaen"/>
                <w:noProof/>
                <w:sz w:val="24"/>
                <w:szCs w:val="24"/>
              </w:rPr>
              <w:t>თავის ტვინის ღეროს ცნებაში გაერთიანებული სტრუქტურები (მოგრძო ტვინი, ხიდი, შუა ტვინი ) და მათი რეფლექსური მოქმედება. შუა ტვინის ბირთვების ფუნქციები.  ნათხემის ფუნქციები.</w:t>
            </w:r>
          </w:p>
          <w:p w:rsidR="00644762" w:rsidRPr="007F23CB" w:rsidRDefault="00644762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:rsidR="00644762" w:rsidRPr="007F23CB" w:rsidRDefault="00644762" w:rsidP="00E0578D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შუამდებარე ტვინის  ძირითადი სტრუქტურების  თალამუსისა და ჰიპოთალამუსის  ფუნქციები.  ლიმბური სისტემა.</w:t>
            </w:r>
          </w:p>
          <w:p w:rsidR="00644762" w:rsidRPr="007F23CB" w:rsidRDefault="00644762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644762" w:rsidRPr="00644762" w:rsidRDefault="00644762" w:rsidP="0064476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</w:tc>
      </w:tr>
      <w:tr w:rsidR="008930E1" w:rsidRPr="007F23CB" w:rsidTr="00644762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B7226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დიდი ტვინის  ჰემისფეროების ქერქი.</w:t>
            </w:r>
          </w:p>
          <w:p w:rsidR="003F7E7D" w:rsidRPr="007F23CB" w:rsidRDefault="0036796F" w:rsidP="008930E1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დიდი ტვინის ჰემისფეროების ქერქის  შრეობრივი აგებულება. სენსორული, მოტორული, ასოციაციური  უბნები.  თავის ტვინის  ნახევარსფეროების  ურთიერთობა.  ქერქისა  და ქერქქვეშა სტრუქტურების ურთიერთმოქმედება.</w:t>
            </w:r>
          </w:p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:rsidR="003F7E7D" w:rsidRPr="007F23CB" w:rsidRDefault="0036796F" w:rsidP="003F7E7D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ცენტრალური  ნერვული სისტემის (ცნს) კვლევის  მეთოდები.</w:t>
            </w: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DBD" w:rsidRPr="007F23CB" w:rsidRDefault="008930E1" w:rsidP="003679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B22DBD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D81A38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ტკივილის  ფიზიოლოგია</w:t>
            </w:r>
            <w:r w:rsidR="000467F8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.</w:t>
            </w:r>
          </w:p>
          <w:p w:rsidR="00D81A38" w:rsidRPr="007F23CB" w:rsidRDefault="00D81A38" w:rsidP="003679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D81A38" w:rsidRPr="007F23CB" w:rsidRDefault="00D81A38" w:rsidP="003679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ტკივილის  შეგრძნება.   ტკივილის  ტიპები</w:t>
            </w:r>
            <w:r w:rsidR="00802C42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.ტკივილის  რეცეპტორები. ტკივილის  სიგნალების  გატარება ცენტრალურ ნერვულ  სისტემაში(ცნს)</w:t>
            </w:r>
          </w:p>
          <w:p w:rsidR="00D81A38" w:rsidRPr="007F23CB" w:rsidRDefault="00D81A38" w:rsidP="0036796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ტკივი</w:t>
            </w:r>
            <w:r w:rsidR="002708A3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ლის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გამომწვევი გამღიზიანებლები.</w:t>
            </w:r>
          </w:p>
          <w:p w:rsidR="00B22DBD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</w:t>
            </w:r>
            <w:r w:rsidR="003B7226"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:rsidR="00D81A38" w:rsidRPr="007F23CB" w:rsidRDefault="00D81A38" w:rsidP="008930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თავის  ტვინის ანალგეზიური  სისტემა.</w:t>
            </w:r>
          </w:p>
          <w:p w:rsidR="00715D10" w:rsidRPr="007F23CB" w:rsidRDefault="008930E1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715D10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:rsidR="00715D10" w:rsidRPr="007F23CB" w:rsidRDefault="00715D10" w:rsidP="00715D10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  1ქ.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E1" w:rsidRPr="007F23CB" w:rsidRDefault="008930E1" w:rsidP="008930E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8930E1" w:rsidRPr="007F23CB" w:rsidRDefault="008930E1" w:rsidP="008930E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:rsidR="008930E1" w:rsidRPr="007F23CB" w:rsidRDefault="008930E1" w:rsidP="008930E1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8930E1" w:rsidRPr="007F23CB" w:rsidRDefault="00EB7E16" w:rsidP="008930E1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7F23CB">
              <w:rPr>
                <w:rFonts w:ascii="Sylfaen" w:hAnsi="Sylfaen" w:cs="Sylfaen"/>
                <w:sz w:val="24"/>
                <w:szCs w:val="24"/>
              </w:rPr>
              <w:t>-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პრეზენტაცია,  სემინარული/პრაქტიკული  მეცადინეობები</w:t>
            </w:r>
          </w:p>
        </w:tc>
      </w:tr>
      <w:tr w:rsidR="008930E1" w:rsidRPr="007F23CB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E1" w:rsidRPr="007F23CB" w:rsidRDefault="008930E1" w:rsidP="008930E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7F23CB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7F23CB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7F23CB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16" w:rsidRPr="007F23CB" w:rsidRDefault="00EB7E16" w:rsidP="00EB7E16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930E1" w:rsidRPr="007F23CB" w:rsidTr="00644762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ლექცია-პრეზენტაცია;</w:t>
            </w:r>
          </w:p>
          <w:p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წიგნზე მუშაობის მეთოდი;</w:t>
            </w:r>
          </w:p>
          <w:p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მეთოდები;</w:t>
            </w:r>
          </w:p>
          <w:p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დისკუსია/დებატები;</w:t>
            </w:r>
          </w:p>
          <w:p w:rsidR="008930E1" w:rsidRPr="007F23CB" w:rsidRDefault="008930E1" w:rsidP="008930E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დემონსტრირების მეთოდი.</w:t>
            </w:r>
          </w:p>
        </w:tc>
      </w:tr>
      <w:tr w:rsidR="008930E1" w:rsidRPr="007F23CB" w:rsidTr="00644762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8930E1" w:rsidRPr="007F23CB" w:rsidRDefault="008930E1" w:rsidP="008930E1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lastRenderedPageBreak/>
              <w:t xml:space="preserve">ა.ბ) ( 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8930E1" w:rsidRPr="007F23CB" w:rsidRDefault="008930E1" w:rsidP="008930E1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8930E1" w:rsidRPr="007F23CB" w:rsidRDefault="008930E1" w:rsidP="008930E1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:rsidR="008930E1" w:rsidRPr="007F23CB" w:rsidRDefault="008930E1" w:rsidP="008930E1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7F23CB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7F23CB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5C2967" w:rsidRDefault="005C2967" w:rsidP="008930E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8930E1" w:rsidRPr="007F23CB" w:rsidRDefault="008930E1" w:rsidP="008930E1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</w:t>
            </w:r>
            <w:r w:rsidR="00EB7E16"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შედგება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70 ქულა (მიმდინარე აქტივობები + შუალედური გამოცდა) და 30 ქულა ფინალური გამოცდა</w:t>
            </w:r>
          </w:p>
          <w:p w:rsidR="00EB7E16" w:rsidRPr="007F23CB" w:rsidRDefault="00EB7E16" w:rsidP="00EB7E16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სტუდენტის საბოლოო შეფასება ხდება შემდეგი კომპონენტების შეფასების შედეგად: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შუალედური</w:t>
            </w:r>
            <w:r w:rsidR="002E19AC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და </w:t>
            </w:r>
            <w:r w:rsidR="00D46DA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ფინალური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გამოცდა-30 ქულა. </w:t>
            </w:r>
          </w:p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:rsidR="00EB7E16" w:rsidRPr="007F23CB" w:rsidRDefault="00C65FE2" w:rsidP="00EB7E16">
            <w:pPr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ფინალური  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გამოცდა ტარდება ტესტის სახით, სადაც მოცემულია 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30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კითხვა, თითო საკითხი ფასდება თითო ქულით.</w:t>
            </w:r>
          </w:p>
          <w:p w:rsidR="00EB7E16" w:rsidRPr="007F23CB" w:rsidRDefault="00EB7E16" w:rsidP="00EB7E1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="002E19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-30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ქულა. ტარდება ტესტის სახით, სადაც მოცემულია</w:t>
            </w:r>
            <w:r w:rsidR="002E19AC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30</w:t>
            </w:r>
            <w:r w:rsidR="0032071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საკითხი, თითო სწორი პასუხი ფასდება 1 ქულით.</w:t>
            </w:r>
          </w:p>
          <w:p w:rsidR="00EB7E16" w:rsidRPr="007F23CB" w:rsidRDefault="00EB7E16" w:rsidP="00EB7E1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დანარჩენი</w:t>
            </w:r>
            <w:r w:rsidR="003B302F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40 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; ქულა</w:t>
            </w:r>
            <w:r w:rsidR="002E19AC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(28+1</w:t>
            </w:r>
            <w:r w:rsidRPr="007F23CB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2) 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 xml:space="preserve">  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ნაწილდება შემდეგნაირად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:</w:t>
            </w:r>
          </w:p>
          <w:p w:rsidR="00EB7E16" w:rsidRPr="007F23CB" w:rsidRDefault="00EB7E16" w:rsidP="00EB7E1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აქტიურობა ლექცია სემინარებზე ფასდება 2</w:t>
            </w:r>
            <w:r w:rsidR="00096F15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ქულით; 14-ჯერ სემესტრში. სულ 28 ქულა.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EB7E16" w:rsidRPr="007F23CB" w:rsidRDefault="00096F15" w:rsidP="00096F15">
            <w:pPr>
              <w:numPr>
                <w:ilvl w:val="0"/>
                <w:numId w:val="16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096F15">
              <w:rPr>
                <w:rFonts w:ascii="Sylfaen" w:hAnsi="Sylfaen"/>
                <w:color w:val="000000" w:themeColor="text1"/>
                <w:sz w:val="24"/>
                <w:szCs w:val="24"/>
              </w:rPr>
              <w:t>მასალის ზეპირი  პრეზენტაცია - ტარდება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</w:rPr>
              <w:t>14-</w:t>
            </w:r>
            <w:r w:rsidR="00EB7E16"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:rsidR="00EB7E16" w:rsidRPr="007F23CB" w:rsidRDefault="00EB7E16" w:rsidP="00EB7E1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ბლიც გამოკითხვა - ტარდება 14-ჯერ, პირველი კვირის გარდა, </w:t>
            </w: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განვლილი მასალის ფარგლებში, ფასდება სემესტრში 14 ქულით; </w:t>
            </w:r>
          </w:p>
          <w:p w:rsidR="00EB7E16" w:rsidRPr="007F23CB" w:rsidRDefault="00EB7E16" w:rsidP="00EB7E16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სემესტრის ბოლოს  სულ 28 ქულა.  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დანარჩენი</w:t>
            </w:r>
            <w:r w:rsidR="002E19AC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1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2 ქულა ნაწილდება შემდეგნაირად </w:t>
            </w:r>
            <w:r w:rsidRPr="007F23CB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2E19AC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6+6=12</w:t>
            </w:r>
            <w:r w:rsidRPr="007F23CB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)</w:t>
            </w:r>
          </w:p>
          <w:p w:rsidR="00EB7E16" w:rsidRPr="007F23CB" w:rsidRDefault="00EB7E16" w:rsidP="00EB7E16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ე.ი.</w:t>
            </w:r>
          </w:p>
          <w:p w:rsidR="00EB7E16" w:rsidRPr="007F23CB" w:rsidRDefault="00EB7E16" w:rsidP="00EB7E16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EB7E16" w:rsidRPr="007F23CB" w:rsidRDefault="00EB7E16" w:rsidP="00EB7E16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შუალედური გამოცდის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</w:t>
            </w:r>
            <w:r w:rsidRPr="007F23CB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წინ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:  ქვიზი</w:t>
            </w:r>
            <w:r w:rsidR="002E19A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. 2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თეორიული საკითხით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თითოეული ფასდება 3 ქულით . სულ</w:t>
            </w:r>
            <w:r w:rsidR="002E19A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</w:t>
            </w:r>
            <w:r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ქულით.</w:t>
            </w:r>
          </w:p>
          <w:p w:rsidR="00EB7E16" w:rsidRPr="007F23CB" w:rsidRDefault="00EB7E16" w:rsidP="00EB7E16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</w:p>
          <w:p w:rsidR="00EB7E16" w:rsidRPr="007F23CB" w:rsidRDefault="002B6002" w:rsidP="00EB7E16">
            <w:pPr>
              <w:spacing w:after="0" w:line="360" w:lineRule="auto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</w:pPr>
            <w:r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ფინალური </w:t>
            </w:r>
            <w:r w:rsidR="00EB7E16" w:rsidRPr="007F23CB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გამოცდის წინ : </w:t>
            </w:r>
            <w:r w:rsidR="00EB7E16"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ქვიზი</w:t>
            </w:r>
            <w:r w:rsidR="002E19A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-  2</w:t>
            </w:r>
            <w:r w:rsidR="00EB7E16"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თეორიული საკითხი თითოეული კითხვა ფასდება 3 ქულით. სულ</w:t>
            </w:r>
            <w:r w:rsidR="002E19AC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</w:t>
            </w:r>
            <w:r w:rsidR="00EB7E16" w:rsidRPr="007F23CB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ქულა.</w:t>
            </w:r>
          </w:p>
          <w:p w:rsidR="00EB7E16" w:rsidRPr="007F23CB" w:rsidRDefault="00EB7E16" w:rsidP="00EB7E16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ქვიზი ლექტორის მიერ   სემესტრის განმავლობაში ტარდება 2-ჯერ.</w:t>
            </w: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შუალედური და </w:t>
            </w:r>
            <w:r w:rsidR="003B302F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ფინალური </w:t>
            </w: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გამოცდების წინა პერიოდში. ქვიზი წარმოდგენილი იქნება</w:t>
            </w:r>
            <w:r w:rsidR="002E19AC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2</w:t>
            </w: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თეორიული საკითხით და თითოეული საკითხი შეფასდება</w:t>
            </w:r>
            <w:r w:rsidR="002E19AC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3</w:t>
            </w: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 ქულით.</w:t>
            </w:r>
          </w:p>
          <w:p w:rsidR="00EB7E16" w:rsidRPr="007F23CB" w:rsidRDefault="00EB7E16" w:rsidP="00EB7E16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>3 ქულა დასმულ საკითხს  პასუხობს ძალიან კარგად, ფლობს საკმაოდ კარგად თეორიულ საფუძვლებს.</w:t>
            </w:r>
          </w:p>
          <w:p w:rsidR="00EB7E16" w:rsidRPr="007F23CB" w:rsidRDefault="00EB7E16" w:rsidP="00EB7E16">
            <w:pPr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2 ქულა </w:t>
            </w: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:შესწავლილი მასალის ცოდნის დონე   დამაკმაყოფილებელია, უზუსტობანი არა არსებითი ხასიათისაა. </w:t>
            </w:r>
          </w:p>
          <w:p w:rsidR="009459DF" w:rsidRDefault="009459DF" w:rsidP="009459DF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1 ქულა  უჭირს პასუხის ფორმულირება. </w:t>
            </w:r>
          </w:p>
          <w:p w:rsidR="002A7BE8" w:rsidRPr="00C70AB2" w:rsidRDefault="002A7BE8" w:rsidP="002A7BE8">
            <w:pPr>
              <w:ind w:left="144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70AB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:rsidR="002A7BE8" w:rsidRPr="007F23CB" w:rsidRDefault="002A7BE8" w:rsidP="009459DF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9459DF" w:rsidRPr="007F23CB" w:rsidRDefault="009459DF" w:rsidP="009459DF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სემესტრული შეფასება ითვალისწინებს აუცილებელ კომპონენტებს - 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softHyphen/>
              <w:t xml:space="preserve">დურ შეფასებებს </w:t>
            </w:r>
            <w:r w:rsidR="00C717DB"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7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0ქ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r w:rsidRPr="007F23C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ფინალურ  30ქ</w:t>
            </w:r>
            <w:r w:rsidRPr="007F23C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გამოცდას. </w:t>
            </w:r>
          </w:p>
          <w:p w:rsidR="008930E1" w:rsidRPr="007F23CB" w:rsidRDefault="00A97D42" w:rsidP="009459DF">
            <w:pPr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 w:cs="AcadNusx"/>
                <w:sz w:val="24"/>
                <w:szCs w:val="24"/>
              </w:rPr>
              <w:t>ფ</w:t>
            </w:r>
            <w:r w:rsidR="009459DF" w:rsidRPr="007F23CB">
              <w:rPr>
                <w:rFonts w:ascii="Sylfaen" w:hAnsi="Sylfaen" w:cs="AcadNusx"/>
                <w:sz w:val="24"/>
                <w:szCs w:val="24"/>
              </w:rPr>
              <w:t>ინალურ</w:t>
            </w:r>
            <w:r w:rsidR="009459DF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9459DF" w:rsidRPr="007F23CB">
              <w:rPr>
                <w:rFonts w:ascii="Sylfaen" w:hAnsi="Sylfaen"/>
                <w:sz w:val="24"/>
                <w:szCs w:val="24"/>
              </w:rPr>
              <w:t xml:space="preserve"> გამოცდაზე გასვლის უფლება ეძლევა სტუდენტს,</w:t>
            </w:r>
            <w:r w:rsidR="009459DF" w:rsidRPr="007F23CB">
              <w:rPr>
                <w:rFonts w:ascii="Sylfaen" w:hAnsi="Sylfaen"/>
                <w:sz w:val="24"/>
                <w:szCs w:val="24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="009459DF" w:rsidRPr="007F23CB">
              <w:rPr>
                <w:rFonts w:ascii="Sylfaen" w:hAnsi="Sylfaen"/>
                <w:sz w:val="24"/>
                <w:szCs w:val="24"/>
              </w:rPr>
              <w:t>კომპეტენციის ზღვარი</w:t>
            </w:r>
            <w:r w:rsidR="00C717DB" w:rsidRPr="007F23CB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9459DF" w:rsidRPr="007F23CB">
              <w:rPr>
                <w:rFonts w:ascii="Sylfaen" w:hAnsi="Sylfaen"/>
                <w:sz w:val="24"/>
                <w:szCs w:val="24"/>
              </w:rPr>
              <w:t xml:space="preserve">35 </w:t>
            </w:r>
            <w:r w:rsidR="009459DF" w:rsidRPr="007F23CB">
              <w:rPr>
                <w:rFonts w:ascii="Sylfaen" w:hAnsi="Sylfaen"/>
                <w:sz w:val="24"/>
                <w:szCs w:val="24"/>
                <w:lang w:val="ka-GE"/>
              </w:rPr>
              <w:t>ქულა).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16 ქულა (30-დან)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8930E1" w:rsidRPr="007F23CB" w:rsidRDefault="008930E1" w:rsidP="008930E1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</w:t>
            </w:r>
            <w:r w:rsidRPr="007F23C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>შემდეგ.</w:t>
            </w:r>
          </w:p>
        </w:tc>
      </w:tr>
      <w:tr w:rsidR="008930E1" w:rsidRPr="007F23CB" w:rsidTr="00644762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A4" w:rsidRPr="007F23CB" w:rsidRDefault="004249A4" w:rsidP="004249A4">
            <w:pPr>
              <w:jc w:val="both"/>
              <w:rPr>
                <w:rFonts w:ascii="Sylfaen" w:eastAsia="Calibri" w:hAnsi="Sylfaen"/>
                <w:bCs/>
                <w:sz w:val="24"/>
                <w:szCs w:val="24"/>
                <w:u w:val="single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კვაჭაძე ი. - ადამიანის ფიზიოლოგია. </w:t>
            </w:r>
            <w:r w:rsidRPr="007F23C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თბ., 2018.</w:t>
            </w:r>
          </w:p>
          <w:p w:rsidR="00FF4890" w:rsidRPr="005920EC" w:rsidRDefault="00FF4890" w:rsidP="00FF4890">
            <w:pPr>
              <w:jc w:val="both"/>
              <w:rPr>
                <w:rFonts w:ascii="Sylfaen" w:eastAsia="Calibri" w:hAnsi="Sylfaen"/>
                <w:b/>
                <w:bCs/>
                <w:sz w:val="24"/>
                <w:szCs w:val="24"/>
                <w:u w:val="single"/>
                <w:lang w:val="ka-GE"/>
              </w:rPr>
            </w:pPr>
            <w:r w:rsidRPr="005920EC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ელწიგნი:</w:t>
            </w:r>
          </w:p>
          <w:p w:rsidR="008930E1" w:rsidRPr="007F23CB" w:rsidRDefault="00FF4890" w:rsidP="00FF4890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კვაჭაძე ი. - ადამიანის ფიზიოლოგია. </w:t>
            </w:r>
            <w:r w:rsidRPr="007F23C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F23CB">
              <w:rPr>
                <w:rFonts w:ascii="Sylfaen" w:eastAsia="Calibri" w:hAnsi="Sylfaen"/>
                <w:sz w:val="24"/>
                <w:szCs w:val="24"/>
                <w:lang w:val="ka-GE"/>
              </w:rPr>
              <w:t>თბ., 2018.</w:t>
            </w:r>
          </w:p>
        </w:tc>
      </w:tr>
      <w:tr w:rsidR="008930E1" w:rsidRPr="007F23CB" w:rsidTr="00644762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0E1" w:rsidRPr="007F23CB" w:rsidRDefault="008930E1" w:rsidP="008930E1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A4" w:rsidRPr="007F23CB" w:rsidRDefault="00253892" w:rsidP="004249A4">
            <w:pPr>
              <w:jc w:val="both"/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</w:pPr>
            <w:r w:rsidRPr="007F23CB"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  <w:t>1</w:t>
            </w:r>
            <w:r w:rsidR="004249A4" w:rsidRPr="007F23CB"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  <w:t>.იოსელიანი თ. - ადამიანის ფიზიოლოგია. კუნთოვანი და ნერვული სისტემები, 2001.</w:t>
            </w:r>
          </w:p>
          <w:p w:rsidR="004249A4" w:rsidRPr="007F23CB" w:rsidRDefault="004249A4" w:rsidP="004249A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>2</w:t>
            </w:r>
            <w:r w:rsidRPr="007F23CB">
              <w:rPr>
                <w:rFonts w:ascii="Sylfaen" w:hAnsi="Sylfaen"/>
                <w:sz w:val="24"/>
                <w:szCs w:val="24"/>
                <w:lang w:val="ka-GE"/>
              </w:rPr>
              <w:t>.Guyton, Arthur C. Textbook of medical physiology / Arthur C. Guyton, John E. Hall</w:t>
            </w:r>
          </w:p>
          <w:p w:rsidR="004249A4" w:rsidRPr="007F23CB" w:rsidRDefault="004249A4" w:rsidP="004249A4">
            <w:pPr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7F23CB">
              <w:rPr>
                <w:rFonts w:ascii="Sylfaen" w:hAnsi="Sylfaen"/>
                <w:noProof/>
                <w:sz w:val="24"/>
                <w:szCs w:val="24"/>
                <w:lang w:val="ka-GE"/>
              </w:rPr>
              <w:t>3.Neil R. Carlson-Physiology of Behavior and Foundetions of Physiological Psychology. 2013.</w:t>
            </w:r>
          </w:p>
          <w:p w:rsidR="004249A4" w:rsidRDefault="001741EA" w:rsidP="004249A4">
            <w:pPr>
              <w:jc w:val="both"/>
              <w:rPr>
                <w:rFonts w:ascii="Sylfaen" w:hAnsi="Sylfaen"/>
                <w:sz w:val="24"/>
                <w:szCs w:val="24"/>
                <w:shd w:val="clear" w:color="auto" w:fill="F1F0F0"/>
              </w:rPr>
            </w:pPr>
            <w:r>
              <w:rPr>
                <w:rFonts w:ascii="Sylfaen" w:hAnsi="Sylfaen"/>
                <w:sz w:val="24"/>
                <w:szCs w:val="24"/>
                <w:shd w:val="clear" w:color="auto" w:fill="F1F0F0"/>
              </w:rPr>
              <w:t xml:space="preserve">4. </w:t>
            </w:r>
            <w:r w:rsidR="004249A4" w:rsidRPr="007F23CB">
              <w:rPr>
                <w:rFonts w:ascii="Sylfaen" w:hAnsi="Sylfaen"/>
                <w:sz w:val="24"/>
                <w:szCs w:val="24"/>
                <w:shd w:val="clear" w:color="auto" w:fill="F1F0F0"/>
              </w:rPr>
              <w:t xml:space="preserve">Stuart Ira </w:t>
            </w:r>
            <w:r w:rsidR="004249A4" w:rsidRPr="007F23CB">
              <w:rPr>
                <w:rFonts w:ascii="Sylfaen" w:hAnsi="Sylfaen"/>
                <w:sz w:val="24"/>
                <w:szCs w:val="24"/>
                <w:shd w:val="clear" w:color="auto" w:fill="F1F0F0"/>
                <w:lang w:val="ka-GE"/>
              </w:rPr>
              <w:t xml:space="preserve">– </w:t>
            </w:r>
            <w:r w:rsidR="004249A4" w:rsidRPr="007F23CB">
              <w:rPr>
                <w:rFonts w:ascii="Sylfaen" w:hAnsi="Sylfaen"/>
                <w:sz w:val="24"/>
                <w:szCs w:val="24"/>
                <w:shd w:val="clear" w:color="auto" w:fill="F1F0F0"/>
              </w:rPr>
              <w:t>Human Phiziology. Fox, 2015.</w:t>
            </w:r>
          </w:p>
          <w:p w:rsidR="00D7738F" w:rsidRPr="007F23CB" w:rsidRDefault="00D7738F" w:rsidP="004249A4">
            <w:pPr>
              <w:jc w:val="both"/>
              <w:rPr>
                <w:rFonts w:ascii="Sylfaen" w:hAnsi="Sylfaen"/>
                <w:sz w:val="24"/>
                <w:szCs w:val="24"/>
                <w:shd w:val="clear" w:color="auto" w:fill="F1F0F0"/>
              </w:rPr>
            </w:pPr>
            <w:r w:rsidRPr="005920EC">
              <w:rPr>
                <w:rFonts w:ascii="Sylfaen" w:hAnsi="Sylfaen"/>
                <w:b/>
                <w:sz w:val="24"/>
                <w:szCs w:val="24"/>
                <w:shd w:val="clear" w:color="auto" w:fill="F1F0F0"/>
                <w:lang w:val="ka-GE"/>
              </w:rPr>
              <w:t>ვებ გვერდები:</w:t>
            </w:r>
            <w:bookmarkStart w:id="0" w:name="_GoBack"/>
            <w:bookmarkEnd w:id="0"/>
          </w:p>
          <w:p w:rsidR="004249A4" w:rsidRPr="007F23CB" w:rsidRDefault="00D7738F" w:rsidP="004249A4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</w:pPr>
            <w:hyperlink r:id="rId6" w:history="1">
              <w:r w:rsidR="004249A4" w:rsidRPr="007F23CB">
                <w:rPr>
                  <w:rStyle w:val="Hyperlink"/>
                  <w:rFonts w:ascii="Sylfaen" w:hAnsi="Sylfaen" w:cs="TimesNewRomanPSMT"/>
                  <w:b/>
                  <w:sz w:val="24"/>
                  <w:szCs w:val="24"/>
                </w:rPr>
                <w:t>http://www.youtube.com/3d</w:t>
              </w:r>
            </w:hyperlink>
            <w:r w:rsidR="004249A4" w:rsidRPr="007F23CB"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  <w:t xml:space="preserve"> medical animation/</w:t>
            </w:r>
          </w:p>
          <w:p w:rsidR="004249A4" w:rsidRPr="007F23CB" w:rsidRDefault="004249A4" w:rsidP="004249A4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</w:pPr>
            <w:r w:rsidRPr="007F23CB"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  <w:t>http://www.cellbio.com/</w:t>
            </w:r>
          </w:p>
          <w:p w:rsidR="004249A4" w:rsidRPr="007F23CB" w:rsidRDefault="004249A4" w:rsidP="004249A4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</w:pPr>
            <w:r w:rsidRPr="007F23CB"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  <w:t>http://www.rothamsted.ac.uk/notebook/courses/guide/</w:t>
            </w:r>
          </w:p>
          <w:p w:rsidR="004249A4" w:rsidRPr="007F23CB" w:rsidRDefault="004249A4" w:rsidP="004249A4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</w:pPr>
            <w:r w:rsidRPr="007F23CB">
              <w:rPr>
                <w:rFonts w:ascii="Sylfaen" w:hAnsi="Sylfaen" w:cs="TimesNewRomanPSMT"/>
                <w:b/>
                <w:color w:val="0000FF"/>
                <w:sz w:val="24"/>
                <w:szCs w:val="24"/>
              </w:rPr>
              <w:t>http://www.web-books.com/MoBio/</w:t>
            </w:r>
          </w:p>
          <w:p w:rsidR="004249A4" w:rsidRPr="007F23CB" w:rsidRDefault="004249A4" w:rsidP="004249A4">
            <w:pPr>
              <w:rPr>
                <w:sz w:val="24"/>
                <w:szCs w:val="24"/>
              </w:rPr>
            </w:pPr>
            <w:r w:rsidRPr="007F23CB">
              <w:rPr>
                <w:rFonts w:ascii="Sylfaen" w:hAnsi="Sylfaen"/>
                <w:b/>
                <w:noProof/>
                <w:color w:val="7030A0"/>
                <w:sz w:val="24"/>
                <w:szCs w:val="24"/>
              </w:rPr>
              <w:t>http:/www.biomednet.ru/content/view/47</w:t>
            </w:r>
          </w:p>
          <w:p w:rsidR="004249A4" w:rsidRPr="007F23CB" w:rsidRDefault="004249A4" w:rsidP="004249A4">
            <w:pPr>
              <w:rPr>
                <w:rFonts w:ascii="Sylfaen" w:hAnsi="Sylfaen"/>
                <w:noProof/>
                <w:sz w:val="24"/>
                <w:szCs w:val="24"/>
              </w:rPr>
            </w:pPr>
          </w:p>
          <w:p w:rsidR="004249A4" w:rsidRPr="007F23CB" w:rsidRDefault="004249A4" w:rsidP="004249A4">
            <w:pPr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</w:p>
          <w:p w:rsidR="008930E1" w:rsidRPr="007F23CB" w:rsidRDefault="008930E1" w:rsidP="008930E1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D72B5F" w:rsidRPr="007F23CB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D72B5F" w:rsidRPr="007F23CB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726CF7" w:rsidRPr="007F23CB" w:rsidRDefault="0086313C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</w:rPr>
      </w:pPr>
      <w:r w:rsidRPr="007F23CB">
        <w:rPr>
          <w:rFonts w:ascii="Sylfaen" w:hAnsi="Sylfaen"/>
          <w:color w:val="000000" w:themeColor="text1"/>
          <w:sz w:val="24"/>
          <w:szCs w:val="24"/>
          <w:lang w:val="ka-GE"/>
        </w:rPr>
        <w:t>ავტორი/</w:t>
      </w:r>
      <w:r w:rsidR="007076DF" w:rsidRPr="007F23CB">
        <w:rPr>
          <w:rFonts w:ascii="Sylfaen" w:hAnsi="Sylfaen"/>
          <w:color w:val="000000" w:themeColor="text1"/>
          <w:sz w:val="24"/>
          <w:szCs w:val="24"/>
          <w:lang w:val="ka-GE"/>
        </w:rPr>
        <w:t>ავტორები</w:t>
      </w:r>
      <w:r w:rsidRPr="007F23CB">
        <w:rPr>
          <w:rFonts w:ascii="Sylfaen" w:hAnsi="Sylfaen"/>
          <w:color w:val="000000" w:themeColor="text1"/>
          <w:sz w:val="24"/>
          <w:szCs w:val="24"/>
          <w:lang w:val="ka-GE"/>
        </w:rPr>
        <w:t>:</w:t>
      </w:r>
      <w:r w:rsidR="00A86619" w:rsidRPr="007F23CB">
        <w:rPr>
          <w:rFonts w:ascii="Sylfaen" w:hAnsi="Sylfaen"/>
          <w:color w:val="000000" w:themeColor="text1"/>
          <w:sz w:val="24"/>
          <w:szCs w:val="24"/>
        </w:rPr>
        <w:t xml:space="preserve"> </w:t>
      </w:r>
      <w:r w:rsidR="00256743" w:rsidRPr="00D24905">
        <w:rPr>
          <w:rFonts w:ascii="Sylfaen" w:hAnsi="Sylfaen"/>
          <w:b/>
          <w:lang w:val="ka-GE"/>
        </w:rPr>
        <w:t xml:space="preserve"> </w:t>
      </w:r>
      <w:r w:rsidR="00256743" w:rsidRPr="00D24905">
        <w:rPr>
          <w:rFonts w:ascii="Sylfaen" w:hAnsi="Sylfaen" w:cs="Sylfaen"/>
          <w:b/>
          <w:lang w:val="ka-GE"/>
        </w:rPr>
        <w:t xml:space="preserve">მაია ბარბაქაძე </w:t>
      </w:r>
      <w:r w:rsidR="00256743" w:rsidRPr="00D24905">
        <w:rPr>
          <w:rFonts w:ascii="Sylfaen" w:hAnsi="Sylfaen" w:cs="Sylfaen"/>
          <w:b/>
        </w:rPr>
        <w:t>PhD,</w:t>
      </w:r>
      <w:r w:rsidR="00256743" w:rsidRPr="00D24905">
        <w:rPr>
          <w:rFonts w:ascii="Sylfaen" w:hAnsi="Sylfaen" w:cs="Sylfaen"/>
          <w:b/>
          <w:lang w:val="ka-GE"/>
        </w:rPr>
        <w:t xml:space="preserve"> </w:t>
      </w:r>
      <w:r w:rsidR="00256743">
        <w:rPr>
          <w:rFonts w:ascii="Sylfaen" w:hAnsi="Sylfaen" w:cs="Sylfaen"/>
          <w:b/>
          <w:lang w:val="ka-GE"/>
        </w:rPr>
        <w:t xml:space="preserve">ასოცირებული </w:t>
      </w:r>
      <w:r w:rsidR="00256743" w:rsidRPr="00D24905">
        <w:rPr>
          <w:rFonts w:ascii="Sylfaen" w:hAnsi="Sylfaen" w:cs="Sylfaen"/>
          <w:b/>
          <w:lang w:val="ka-GE"/>
        </w:rPr>
        <w:t>პროფესორი</w:t>
      </w:r>
    </w:p>
    <w:sectPr w:rsidR="00726CF7" w:rsidRPr="007F23CB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14"/>
  </w:num>
  <w:num w:numId="13">
    <w:abstractNumId w:val="13"/>
  </w:num>
  <w:num w:numId="14">
    <w:abstractNumId w:val="7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012BB"/>
    <w:rsid w:val="0000559A"/>
    <w:rsid w:val="000129B8"/>
    <w:rsid w:val="0002214F"/>
    <w:rsid w:val="000269CB"/>
    <w:rsid w:val="000304D6"/>
    <w:rsid w:val="000467F8"/>
    <w:rsid w:val="00082A41"/>
    <w:rsid w:val="00096F15"/>
    <w:rsid w:val="00097246"/>
    <w:rsid w:val="000A5663"/>
    <w:rsid w:val="000B2F6E"/>
    <w:rsid w:val="000C08E5"/>
    <w:rsid w:val="000E3971"/>
    <w:rsid w:val="000F2EA6"/>
    <w:rsid w:val="0010078D"/>
    <w:rsid w:val="001044A4"/>
    <w:rsid w:val="0010762C"/>
    <w:rsid w:val="00113EF6"/>
    <w:rsid w:val="00116AEE"/>
    <w:rsid w:val="0015369F"/>
    <w:rsid w:val="00161ECE"/>
    <w:rsid w:val="001736CC"/>
    <w:rsid w:val="001741EA"/>
    <w:rsid w:val="001A0CDF"/>
    <w:rsid w:val="001D1414"/>
    <w:rsid w:val="001D169D"/>
    <w:rsid w:val="001D6D9E"/>
    <w:rsid w:val="001F4A8C"/>
    <w:rsid w:val="00221E94"/>
    <w:rsid w:val="00237D45"/>
    <w:rsid w:val="002418D7"/>
    <w:rsid w:val="00253892"/>
    <w:rsid w:val="00256743"/>
    <w:rsid w:val="00266176"/>
    <w:rsid w:val="002669C2"/>
    <w:rsid w:val="00266DE8"/>
    <w:rsid w:val="002708A3"/>
    <w:rsid w:val="00287633"/>
    <w:rsid w:val="002950BC"/>
    <w:rsid w:val="002A2C27"/>
    <w:rsid w:val="002A7BE8"/>
    <w:rsid w:val="002B6002"/>
    <w:rsid w:val="002C51A3"/>
    <w:rsid w:val="002E19AC"/>
    <w:rsid w:val="002E1BF1"/>
    <w:rsid w:val="002E7157"/>
    <w:rsid w:val="002F02E1"/>
    <w:rsid w:val="002F241D"/>
    <w:rsid w:val="002F28F7"/>
    <w:rsid w:val="003044F4"/>
    <w:rsid w:val="00315FE9"/>
    <w:rsid w:val="00317325"/>
    <w:rsid w:val="00320710"/>
    <w:rsid w:val="00327A5D"/>
    <w:rsid w:val="00341509"/>
    <w:rsid w:val="00346F4F"/>
    <w:rsid w:val="00347C65"/>
    <w:rsid w:val="0036796F"/>
    <w:rsid w:val="003723D1"/>
    <w:rsid w:val="0037749F"/>
    <w:rsid w:val="00392BEA"/>
    <w:rsid w:val="003A2D21"/>
    <w:rsid w:val="003A5FEF"/>
    <w:rsid w:val="003B302F"/>
    <w:rsid w:val="003B7226"/>
    <w:rsid w:val="003B72E4"/>
    <w:rsid w:val="003D05C2"/>
    <w:rsid w:val="003E25E8"/>
    <w:rsid w:val="003F2303"/>
    <w:rsid w:val="003F7E7D"/>
    <w:rsid w:val="00410148"/>
    <w:rsid w:val="004249A4"/>
    <w:rsid w:val="00432F05"/>
    <w:rsid w:val="00442B7A"/>
    <w:rsid w:val="00470253"/>
    <w:rsid w:val="00496CB5"/>
    <w:rsid w:val="004B0055"/>
    <w:rsid w:val="004B2B2A"/>
    <w:rsid w:val="004C4536"/>
    <w:rsid w:val="004D515A"/>
    <w:rsid w:val="00503236"/>
    <w:rsid w:val="0053181B"/>
    <w:rsid w:val="0058400C"/>
    <w:rsid w:val="005A61F8"/>
    <w:rsid w:val="005B7567"/>
    <w:rsid w:val="005C0078"/>
    <w:rsid w:val="005C2967"/>
    <w:rsid w:val="005C5A42"/>
    <w:rsid w:val="005C6A34"/>
    <w:rsid w:val="005C6EA9"/>
    <w:rsid w:val="005D0209"/>
    <w:rsid w:val="005E2BD4"/>
    <w:rsid w:val="005E54B0"/>
    <w:rsid w:val="006124F2"/>
    <w:rsid w:val="00644762"/>
    <w:rsid w:val="00651534"/>
    <w:rsid w:val="006547D3"/>
    <w:rsid w:val="0066132C"/>
    <w:rsid w:val="006614FC"/>
    <w:rsid w:val="006857C1"/>
    <w:rsid w:val="006A2B46"/>
    <w:rsid w:val="006B0832"/>
    <w:rsid w:val="006B516E"/>
    <w:rsid w:val="006F4F85"/>
    <w:rsid w:val="007076DF"/>
    <w:rsid w:val="00712155"/>
    <w:rsid w:val="00713F14"/>
    <w:rsid w:val="007140E6"/>
    <w:rsid w:val="00715D10"/>
    <w:rsid w:val="007161BC"/>
    <w:rsid w:val="00726CF7"/>
    <w:rsid w:val="00730458"/>
    <w:rsid w:val="00731B07"/>
    <w:rsid w:val="0073375C"/>
    <w:rsid w:val="00741804"/>
    <w:rsid w:val="007455E9"/>
    <w:rsid w:val="007528F3"/>
    <w:rsid w:val="00771BB7"/>
    <w:rsid w:val="0078093C"/>
    <w:rsid w:val="007A0B9A"/>
    <w:rsid w:val="007C724A"/>
    <w:rsid w:val="007D3F93"/>
    <w:rsid w:val="007D401F"/>
    <w:rsid w:val="007F23CB"/>
    <w:rsid w:val="00802C42"/>
    <w:rsid w:val="00805D86"/>
    <w:rsid w:val="00815527"/>
    <w:rsid w:val="00834CA0"/>
    <w:rsid w:val="00835924"/>
    <w:rsid w:val="0086098E"/>
    <w:rsid w:val="0086313C"/>
    <w:rsid w:val="0087332B"/>
    <w:rsid w:val="00875680"/>
    <w:rsid w:val="00884E83"/>
    <w:rsid w:val="008930E1"/>
    <w:rsid w:val="00894A0A"/>
    <w:rsid w:val="008B3133"/>
    <w:rsid w:val="008C1B97"/>
    <w:rsid w:val="008D391E"/>
    <w:rsid w:val="008D66F6"/>
    <w:rsid w:val="008E38D1"/>
    <w:rsid w:val="008F32F0"/>
    <w:rsid w:val="008F6738"/>
    <w:rsid w:val="0092657D"/>
    <w:rsid w:val="0093459D"/>
    <w:rsid w:val="00937058"/>
    <w:rsid w:val="009459DF"/>
    <w:rsid w:val="00951D99"/>
    <w:rsid w:val="00957AF8"/>
    <w:rsid w:val="00973649"/>
    <w:rsid w:val="0097707B"/>
    <w:rsid w:val="0098188D"/>
    <w:rsid w:val="009941C2"/>
    <w:rsid w:val="00A1418D"/>
    <w:rsid w:val="00A30ECF"/>
    <w:rsid w:val="00A340BC"/>
    <w:rsid w:val="00A65A09"/>
    <w:rsid w:val="00A84877"/>
    <w:rsid w:val="00A86619"/>
    <w:rsid w:val="00A924EE"/>
    <w:rsid w:val="00A97D42"/>
    <w:rsid w:val="00AA01DB"/>
    <w:rsid w:val="00AA1BEA"/>
    <w:rsid w:val="00AC6342"/>
    <w:rsid w:val="00AE41C2"/>
    <w:rsid w:val="00B146E2"/>
    <w:rsid w:val="00B20128"/>
    <w:rsid w:val="00B22DBD"/>
    <w:rsid w:val="00B2301F"/>
    <w:rsid w:val="00B454CC"/>
    <w:rsid w:val="00B56792"/>
    <w:rsid w:val="00B574BF"/>
    <w:rsid w:val="00B73FE4"/>
    <w:rsid w:val="00B8752F"/>
    <w:rsid w:val="00B90B6A"/>
    <w:rsid w:val="00B91873"/>
    <w:rsid w:val="00B9562C"/>
    <w:rsid w:val="00BB3451"/>
    <w:rsid w:val="00BD52F5"/>
    <w:rsid w:val="00C32F97"/>
    <w:rsid w:val="00C65FE2"/>
    <w:rsid w:val="00C717DB"/>
    <w:rsid w:val="00C81CB4"/>
    <w:rsid w:val="00C87F26"/>
    <w:rsid w:val="00C91122"/>
    <w:rsid w:val="00C91512"/>
    <w:rsid w:val="00C94D10"/>
    <w:rsid w:val="00C965A1"/>
    <w:rsid w:val="00CA470C"/>
    <w:rsid w:val="00CD1175"/>
    <w:rsid w:val="00CE78C4"/>
    <w:rsid w:val="00D03DBF"/>
    <w:rsid w:val="00D24905"/>
    <w:rsid w:val="00D34CDB"/>
    <w:rsid w:val="00D35D3B"/>
    <w:rsid w:val="00D36771"/>
    <w:rsid w:val="00D37039"/>
    <w:rsid w:val="00D46DA1"/>
    <w:rsid w:val="00D56BFE"/>
    <w:rsid w:val="00D61B21"/>
    <w:rsid w:val="00D72B5F"/>
    <w:rsid w:val="00D76D59"/>
    <w:rsid w:val="00D7738F"/>
    <w:rsid w:val="00D81A38"/>
    <w:rsid w:val="00DB796D"/>
    <w:rsid w:val="00DD3C65"/>
    <w:rsid w:val="00E0578D"/>
    <w:rsid w:val="00E11940"/>
    <w:rsid w:val="00E13BFB"/>
    <w:rsid w:val="00E60D86"/>
    <w:rsid w:val="00E86736"/>
    <w:rsid w:val="00E911A7"/>
    <w:rsid w:val="00EA19BB"/>
    <w:rsid w:val="00EA3006"/>
    <w:rsid w:val="00EB7E16"/>
    <w:rsid w:val="00ED7129"/>
    <w:rsid w:val="00EF579C"/>
    <w:rsid w:val="00F05C76"/>
    <w:rsid w:val="00F06147"/>
    <w:rsid w:val="00F32441"/>
    <w:rsid w:val="00F32E91"/>
    <w:rsid w:val="00F33EBF"/>
    <w:rsid w:val="00F36B45"/>
    <w:rsid w:val="00F5658E"/>
    <w:rsid w:val="00F66E92"/>
    <w:rsid w:val="00F81250"/>
    <w:rsid w:val="00FA5C90"/>
    <w:rsid w:val="00FB2371"/>
    <w:rsid w:val="00FC388F"/>
    <w:rsid w:val="00FD077E"/>
    <w:rsid w:val="00FE0573"/>
    <w:rsid w:val="00FE0C35"/>
    <w:rsid w:val="00FE1055"/>
    <w:rsid w:val="00FF4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79EE7"/>
  <w15:docId w15:val="{8CF22999-6DDA-4AED-969F-F733637C8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EB7E16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abzacixml">
    <w:name w:val="abzaci_xml"/>
    <w:basedOn w:val="PlainText"/>
    <w:autoRedefine/>
    <w:uiPriority w:val="99"/>
    <w:rsid w:val="00E13BFB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B72E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B72E4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C965A1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5A1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9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3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14</Pages>
  <Words>2561</Words>
  <Characters>14601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ოქროპირიძე</cp:lastModifiedBy>
  <cp:revision>143</cp:revision>
  <dcterms:created xsi:type="dcterms:W3CDTF">2019-01-29T10:55:00Z</dcterms:created>
  <dcterms:modified xsi:type="dcterms:W3CDTF">2020-07-23T09:28:00Z</dcterms:modified>
</cp:coreProperties>
</file>